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D55" w:rsidRDefault="00955811">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-116305</wp:posOffset>
                </wp:positionH>
                <wp:positionV relativeFrom="paragraph">
                  <wp:posOffset>249654</wp:posOffset>
                </wp:positionV>
                <wp:extent cx="5841024" cy="544429"/>
                <wp:effectExtent l="76200" t="57150" r="83820" b="103505"/>
                <wp:wrapNone/>
                <wp:docPr id="323" name="Text Box 323"/>
                <wp:cNvGraphicFramePr/>
                <a:graphic xmlns:a="http://schemas.openxmlformats.org/drawingml/2006/main">
                  <a:graphicData uri="http://schemas.microsoft.com/office/word/2010/wordprocessingShape">
                    <wps:wsp>
                      <wps:cNvSpPr txBox="1"/>
                      <wps:spPr>
                        <a:xfrm>
                          <a:off x="0" y="0"/>
                          <a:ext cx="5841024" cy="544429"/>
                        </a:xfrm>
                        <a:prstGeom prst="rect">
                          <a:avLst/>
                        </a:prstGeom>
                        <a:ln w="28575">
                          <a:solidFill>
                            <a:schemeClr val="tx1"/>
                          </a:solidFill>
                        </a:ln>
                      </wps:spPr>
                      <wps:style>
                        <a:lnRef idx="1">
                          <a:schemeClr val="accent1"/>
                        </a:lnRef>
                        <a:fillRef idx="2">
                          <a:schemeClr val="accent1"/>
                        </a:fillRef>
                        <a:effectRef idx="1">
                          <a:schemeClr val="accent1"/>
                        </a:effectRef>
                        <a:fontRef idx="minor">
                          <a:schemeClr val="dk1"/>
                        </a:fontRef>
                      </wps:style>
                      <wps:txbx>
                        <w:txbxContent>
                          <w:p w:rsidR="00346EF1" w:rsidRPr="0020456E" w:rsidRDefault="00346EF1" w:rsidP="0020456E">
                            <w:pPr>
                              <w:pStyle w:val="NoSpacing"/>
                              <w:jc w:val="center"/>
                              <w:rPr>
                                <w:rFonts w:ascii="Arial" w:hAnsi="Arial" w:cs="Arial"/>
                                <w:b/>
                                <w:bCs/>
                                <w:sz w:val="28"/>
                                <w:szCs w:val="28"/>
                              </w:rPr>
                            </w:pPr>
                            <w:r w:rsidRPr="0020456E">
                              <w:rPr>
                                <w:rFonts w:ascii="Arial" w:hAnsi="Arial" w:cs="Arial"/>
                                <w:b/>
                                <w:bCs/>
                                <w:sz w:val="28"/>
                                <w:szCs w:val="28"/>
                              </w:rPr>
                              <w:t>Removal/Addition</w:t>
                            </w:r>
                            <w:r>
                              <w:rPr>
                                <w:rFonts w:ascii="Arial" w:hAnsi="Arial" w:cs="Arial"/>
                                <w:b/>
                                <w:bCs/>
                                <w:sz w:val="28"/>
                                <w:szCs w:val="28"/>
                              </w:rPr>
                              <w:t xml:space="preserve"> </w:t>
                            </w:r>
                            <w:r w:rsidRPr="0020456E">
                              <w:rPr>
                                <w:rFonts w:ascii="Arial" w:hAnsi="Arial" w:cs="Arial"/>
                                <w:b/>
                                <w:bCs/>
                                <w:sz w:val="28"/>
                                <w:szCs w:val="28"/>
                              </w:rPr>
                              <w:t>of Competencies from Role Specific Training – Standard Operating Procedure (SOP)</w:t>
                            </w:r>
                          </w:p>
                          <w:p w:rsidR="00346EF1" w:rsidRPr="00955811" w:rsidRDefault="00346EF1" w:rsidP="00F463CB">
                            <w:pPr>
                              <w:shd w:val="clear" w:color="auto" w:fill="DBE5F1" w:themeFill="accent1" w:themeFillTint="33"/>
                              <w:snapToGrid w:val="0"/>
                              <w:jc w:val="center"/>
                              <w:rPr>
                                <w:rFonts w:ascii="Arial" w:hAnsi="Arial" w:cs="Arial"/>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3" o:spid="_x0000_s1026" type="#_x0000_t202" style="position:absolute;margin-left:-9.15pt;margin-top:19.65pt;width:459.9pt;height: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" fillcolor="#a7bfde [1620]" strokecolor="black [3213]" strokeweight="2.25pt">
                <v:fill color2="#e4ecf5 [500]" rotate="t" angle="180" colors="0 #a3c4ff;22938f #bfd5ff;1 #e5eeff" focus="100%" type="gradient"/>
                <v:shadow on="t" color="black" opacity="24903f" origin=",.5" offset="0,.55556mm"/>
                <v:textbox>
                  <w:txbxContent>
                    <w:p w14:paraId="25941607" w14:textId="77777777" w:rsidR="00346EF1" w:rsidRPr="0020456E" w:rsidRDefault="00346EF1" w:rsidP="0020456E">
                      <w:pPr>
                        <w:pStyle w:val="NoSpacing"/>
                        <w:jc w:val="center"/>
                        <w:rPr>
                          <w:rFonts w:ascii="Arial" w:hAnsi="Arial" w:cs="Arial"/>
                          <w:b/>
                          <w:bCs/>
                          <w:sz w:val="28"/>
                          <w:szCs w:val="28"/>
                        </w:rPr>
                      </w:pPr>
                      <w:r w:rsidRPr="0020456E">
                        <w:rPr>
                          <w:rFonts w:ascii="Arial" w:hAnsi="Arial" w:cs="Arial"/>
                          <w:b/>
                          <w:bCs/>
                          <w:sz w:val="28"/>
                          <w:szCs w:val="28"/>
                        </w:rPr>
                        <w:t>Removal/Addition</w:t>
                      </w:r>
                      <w:r>
                        <w:rPr>
                          <w:rFonts w:ascii="Arial" w:hAnsi="Arial" w:cs="Arial"/>
                          <w:b/>
                          <w:bCs/>
                          <w:sz w:val="28"/>
                          <w:szCs w:val="28"/>
                        </w:rPr>
                        <w:t xml:space="preserve"> </w:t>
                      </w:r>
                      <w:r w:rsidRPr="0020456E">
                        <w:rPr>
                          <w:rFonts w:ascii="Arial" w:hAnsi="Arial" w:cs="Arial"/>
                          <w:b/>
                          <w:bCs/>
                          <w:sz w:val="28"/>
                          <w:szCs w:val="28"/>
                        </w:rPr>
                        <w:t>of Competencies from Role Specific Training – Standard Operating Procedure (SOP)</w:t>
                      </w:r>
                    </w:p>
                    <w:p w14:paraId="3D1DDE9D" w14:textId="77777777" w:rsidR="00346EF1" w:rsidRPr="00955811" w:rsidRDefault="00346EF1" w:rsidP="00F463CB">
                      <w:pPr>
                        <w:shd w:val="clear" w:color="auto" w:fill="DBE5F1" w:themeFill="accent1" w:themeFillTint="33"/>
                        <w:snapToGrid w:val="0"/>
                        <w:jc w:val="center"/>
                        <w:rPr>
                          <w:rFonts w:ascii="Arial" w:hAnsi="Arial" w:cs="Arial"/>
                          <w:b/>
                          <w:sz w:val="28"/>
                          <w:szCs w:val="28"/>
                        </w:rPr>
                      </w:pPr>
                    </w:p>
                  </w:txbxContent>
                </v:textbox>
              </v:shape>
            </w:pict>
          </mc:Fallback>
        </mc:AlternateContent>
      </w:r>
    </w:p>
    <w:p w:rsidR="00955811" w:rsidRDefault="00955811">
      <w:pPr>
        <w:rPr>
          <w:rFonts w:ascii="Arial" w:hAnsi="Arial" w:cs="Arial"/>
        </w:rPr>
      </w:pPr>
    </w:p>
    <w:p w:rsidR="00955811" w:rsidRDefault="00955811">
      <w:pPr>
        <w:rPr>
          <w:rFonts w:ascii="Arial" w:hAnsi="Arial" w:cs="Arial"/>
        </w:rPr>
      </w:pPr>
    </w:p>
    <w:p w:rsidR="00F463CB" w:rsidRPr="00845C69" w:rsidRDefault="00F463CB" w:rsidP="00845C69">
      <w:pPr>
        <w:rPr>
          <w:rFonts w:ascii="Arial" w:hAnsi="Arial" w:cs="Arial"/>
          <w:sz w:val="24"/>
          <w:szCs w:val="24"/>
        </w:rPr>
      </w:pPr>
      <w:r w:rsidRPr="00845C69">
        <w:rPr>
          <w:rFonts w:ascii="Arial" w:hAnsi="Arial" w:cs="Arial"/>
          <w:b/>
          <w:sz w:val="24"/>
          <w:szCs w:val="24"/>
        </w:rPr>
        <w:t>Document Change History (changes from previous issues of policy (if appropriate) :</w:t>
      </w:r>
    </w:p>
    <w:tbl>
      <w:tblPr>
        <w:tblW w:w="9272" w:type="dxa"/>
        <w:jc w:val="center"/>
        <w:tblLayout w:type="fixed"/>
        <w:tblLook w:val="0000" w:firstRow="0" w:lastRow="0" w:firstColumn="0" w:lastColumn="0" w:noHBand="0" w:noVBand="0"/>
      </w:tblPr>
      <w:tblGrid>
        <w:gridCol w:w="1116"/>
        <w:gridCol w:w="1232"/>
        <w:gridCol w:w="5528"/>
        <w:gridCol w:w="1396"/>
      </w:tblGrid>
      <w:tr w:rsidR="006E2D55" w:rsidRPr="00035C6C" w:rsidTr="00955811">
        <w:trPr>
          <w:jc w:val="center"/>
        </w:trPr>
        <w:tc>
          <w:tcPr>
            <w:tcW w:w="1116" w:type="dxa"/>
            <w:tcBorders>
              <w:top w:val="single" w:sz="4" w:space="0" w:color="000000"/>
              <w:left w:val="single" w:sz="4" w:space="0" w:color="000000"/>
              <w:bottom w:val="single" w:sz="4" w:space="0" w:color="000000"/>
            </w:tcBorders>
            <w:shd w:val="clear" w:color="auto" w:fill="B8CCE4" w:themeFill="accent1" w:themeFillTint="66"/>
          </w:tcPr>
          <w:p w:rsidR="006E2D55" w:rsidRPr="00845C69" w:rsidRDefault="00955811" w:rsidP="009E7391">
            <w:pPr>
              <w:snapToGrid w:val="0"/>
              <w:rPr>
                <w:rFonts w:ascii="Arial" w:hAnsi="Arial" w:cs="Arial"/>
                <w:b/>
                <w:sz w:val="24"/>
                <w:szCs w:val="24"/>
              </w:rPr>
            </w:pPr>
            <w:r w:rsidRPr="00845C69">
              <w:rPr>
                <w:rFonts w:ascii="Arial" w:hAnsi="Arial" w:cs="Arial"/>
                <w:b/>
                <w:sz w:val="24"/>
                <w:szCs w:val="24"/>
              </w:rPr>
              <w:t>Version num</w:t>
            </w:r>
            <w:r w:rsidRPr="00845C69">
              <w:rPr>
                <w:rFonts w:ascii="Arial" w:hAnsi="Arial" w:cs="Arial"/>
                <w:sz w:val="24"/>
                <w:szCs w:val="24"/>
              </w:rPr>
              <w:t>ber</w:t>
            </w:r>
          </w:p>
        </w:tc>
        <w:tc>
          <w:tcPr>
            <w:tcW w:w="1232" w:type="dxa"/>
            <w:tcBorders>
              <w:top w:val="single" w:sz="4" w:space="0" w:color="000000"/>
              <w:left w:val="single" w:sz="4" w:space="0" w:color="000000"/>
              <w:bottom w:val="single" w:sz="4" w:space="0" w:color="000000"/>
            </w:tcBorders>
            <w:shd w:val="clear" w:color="auto" w:fill="B8CCE4" w:themeFill="accent1" w:themeFillTint="66"/>
          </w:tcPr>
          <w:p w:rsidR="006E2D55" w:rsidRPr="00845C69" w:rsidRDefault="006E2D55" w:rsidP="0041293B">
            <w:pPr>
              <w:snapToGrid w:val="0"/>
              <w:rPr>
                <w:rFonts w:ascii="Arial" w:hAnsi="Arial" w:cs="Arial"/>
                <w:b/>
                <w:sz w:val="24"/>
                <w:szCs w:val="24"/>
              </w:rPr>
            </w:pPr>
            <w:r w:rsidRPr="00845C69">
              <w:rPr>
                <w:rFonts w:ascii="Arial" w:hAnsi="Arial" w:cs="Arial"/>
                <w:b/>
                <w:sz w:val="24"/>
                <w:szCs w:val="24"/>
              </w:rPr>
              <w:t>Page</w:t>
            </w:r>
          </w:p>
        </w:tc>
        <w:tc>
          <w:tcPr>
            <w:tcW w:w="5528" w:type="dxa"/>
            <w:tcBorders>
              <w:top w:val="single" w:sz="4" w:space="0" w:color="000000"/>
              <w:left w:val="single" w:sz="4" w:space="0" w:color="000000"/>
              <w:bottom w:val="single" w:sz="4" w:space="0" w:color="000000"/>
            </w:tcBorders>
            <w:shd w:val="clear" w:color="auto" w:fill="B8CCE4" w:themeFill="accent1" w:themeFillTint="66"/>
          </w:tcPr>
          <w:p w:rsidR="006E2D55" w:rsidRPr="00845C69" w:rsidRDefault="006E2D55" w:rsidP="0041293B">
            <w:pPr>
              <w:snapToGrid w:val="0"/>
              <w:rPr>
                <w:rFonts w:ascii="Arial" w:hAnsi="Arial" w:cs="Arial"/>
                <w:b/>
                <w:sz w:val="24"/>
                <w:szCs w:val="24"/>
              </w:rPr>
            </w:pPr>
            <w:r w:rsidRPr="00845C69">
              <w:rPr>
                <w:rFonts w:ascii="Arial" w:hAnsi="Arial" w:cs="Arial"/>
                <w:b/>
                <w:sz w:val="24"/>
                <w:szCs w:val="24"/>
              </w:rPr>
              <w:t>Changes made with rationale and impact on practice</w:t>
            </w:r>
          </w:p>
        </w:tc>
        <w:tc>
          <w:tcPr>
            <w:tcW w:w="139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6E2D55" w:rsidRPr="00845C69" w:rsidRDefault="006E2D55" w:rsidP="0041293B">
            <w:pPr>
              <w:snapToGrid w:val="0"/>
              <w:rPr>
                <w:rFonts w:ascii="Arial" w:hAnsi="Arial" w:cs="Arial"/>
                <w:b/>
                <w:sz w:val="24"/>
                <w:szCs w:val="24"/>
              </w:rPr>
            </w:pPr>
            <w:r w:rsidRPr="00845C69">
              <w:rPr>
                <w:rFonts w:ascii="Arial" w:hAnsi="Arial" w:cs="Arial"/>
                <w:b/>
                <w:sz w:val="24"/>
                <w:szCs w:val="24"/>
              </w:rPr>
              <w:t>Date</w:t>
            </w:r>
          </w:p>
        </w:tc>
      </w:tr>
      <w:tr w:rsidR="006E2D55" w:rsidRPr="00035C6C" w:rsidTr="009E7391">
        <w:trPr>
          <w:trHeight w:val="241"/>
          <w:jc w:val="center"/>
        </w:trPr>
        <w:tc>
          <w:tcPr>
            <w:tcW w:w="1116" w:type="dxa"/>
            <w:tcBorders>
              <w:top w:val="single" w:sz="4" w:space="0" w:color="000000"/>
              <w:left w:val="single" w:sz="4" w:space="0" w:color="000000"/>
              <w:bottom w:val="single" w:sz="4" w:space="0" w:color="000000"/>
            </w:tcBorders>
          </w:tcPr>
          <w:p w:rsidR="006E2D55" w:rsidRPr="00845C69" w:rsidRDefault="006E2D55" w:rsidP="009E7391">
            <w:pPr>
              <w:snapToGrid w:val="0"/>
              <w:jc w:val="center"/>
              <w:rPr>
                <w:rFonts w:ascii="Arial" w:hAnsi="Arial" w:cs="Arial"/>
                <w:b/>
                <w:sz w:val="24"/>
                <w:szCs w:val="24"/>
              </w:rPr>
            </w:pPr>
            <w:r w:rsidRPr="00845C69">
              <w:rPr>
                <w:rFonts w:ascii="Arial" w:hAnsi="Arial" w:cs="Arial"/>
                <w:b/>
                <w:sz w:val="24"/>
                <w:szCs w:val="24"/>
              </w:rPr>
              <w:t>1</w:t>
            </w:r>
          </w:p>
        </w:tc>
        <w:tc>
          <w:tcPr>
            <w:tcW w:w="1232" w:type="dxa"/>
            <w:tcBorders>
              <w:top w:val="single" w:sz="4" w:space="0" w:color="000000"/>
              <w:left w:val="single" w:sz="4" w:space="0" w:color="000000"/>
              <w:bottom w:val="single" w:sz="4" w:space="0" w:color="000000"/>
            </w:tcBorders>
          </w:tcPr>
          <w:p w:rsidR="006E2D55" w:rsidRPr="00845C69" w:rsidRDefault="006E2D55" w:rsidP="0041293B">
            <w:pPr>
              <w:snapToGrid w:val="0"/>
              <w:rPr>
                <w:rFonts w:ascii="Arial" w:hAnsi="Arial" w:cs="Arial"/>
                <w:sz w:val="24"/>
                <w:szCs w:val="24"/>
              </w:rPr>
            </w:pPr>
          </w:p>
        </w:tc>
        <w:tc>
          <w:tcPr>
            <w:tcW w:w="5528" w:type="dxa"/>
            <w:tcBorders>
              <w:top w:val="single" w:sz="4" w:space="0" w:color="000000"/>
              <w:left w:val="single" w:sz="4" w:space="0" w:color="000000"/>
              <w:bottom w:val="single" w:sz="4" w:space="0" w:color="000000"/>
            </w:tcBorders>
          </w:tcPr>
          <w:p w:rsidR="006E2D55" w:rsidRPr="00845C69" w:rsidRDefault="006E2D55" w:rsidP="0041293B">
            <w:pPr>
              <w:tabs>
                <w:tab w:val="left" w:pos="360"/>
              </w:tabs>
              <w:rPr>
                <w:rFonts w:ascii="Arial" w:hAnsi="Arial" w:cs="Arial"/>
                <w:sz w:val="24"/>
                <w:szCs w:val="24"/>
              </w:rPr>
            </w:pPr>
          </w:p>
        </w:tc>
        <w:tc>
          <w:tcPr>
            <w:tcW w:w="1396" w:type="dxa"/>
            <w:tcBorders>
              <w:top w:val="single" w:sz="4" w:space="0" w:color="000000"/>
              <w:left w:val="single" w:sz="4" w:space="0" w:color="000000"/>
              <w:bottom w:val="single" w:sz="4" w:space="0" w:color="000000"/>
              <w:right w:val="single" w:sz="4" w:space="0" w:color="000000"/>
            </w:tcBorders>
          </w:tcPr>
          <w:p w:rsidR="006E2D55" w:rsidRPr="00845C69" w:rsidRDefault="006E2D55" w:rsidP="0041293B">
            <w:pPr>
              <w:snapToGrid w:val="0"/>
              <w:rPr>
                <w:rFonts w:ascii="Arial" w:hAnsi="Arial" w:cs="Arial"/>
                <w:sz w:val="24"/>
                <w:szCs w:val="24"/>
              </w:rPr>
            </w:pPr>
          </w:p>
        </w:tc>
      </w:tr>
      <w:tr w:rsidR="009E7391" w:rsidRPr="00035C6C" w:rsidTr="009E7391">
        <w:trPr>
          <w:jc w:val="center"/>
        </w:trPr>
        <w:tc>
          <w:tcPr>
            <w:tcW w:w="1116" w:type="dxa"/>
            <w:tcBorders>
              <w:top w:val="single" w:sz="4" w:space="0" w:color="000000"/>
              <w:left w:val="single" w:sz="4" w:space="0" w:color="000000"/>
              <w:bottom w:val="single" w:sz="4" w:space="0" w:color="000000"/>
            </w:tcBorders>
          </w:tcPr>
          <w:p w:rsidR="009E7391" w:rsidRPr="00035C6C" w:rsidRDefault="009E7391" w:rsidP="0041293B">
            <w:pPr>
              <w:snapToGrid w:val="0"/>
              <w:rPr>
                <w:rFonts w:ascii="Arial" w:hAnsi="Arial" w:cs="Arial"/>
                <w:b/>
              </w:rPr>
            </w:pPr>
          </w:p>
        </w:tc>
        <w:tc>
          <w:tcPr>
            <w:tcW w:w="1232" w:type="dxa"/>
            <w:tcBorders>
              <w:top w:val="single" w:sz="4" w:space="0" w:color="000000"/>
              <w:left w:val="single" w:sz="4" w:space="0" w:color="000000"/>
              <w:bottom w:val="single" w:sz="4" w:space="0" w:color="000000"/>
            </w:tcBorders>
          </w:tcPr>
          <w:p w:rsidR="009E7391" w:rsidRPr="00035C6C" w:rsidRDefault="009E7391" w:rsidP="0041293B">
            <w:pPr>
              <w:snapToGrid w:val="0"/>
              <w:rPr>
                <w:rFonts w:ascii="Arial" w:hAnsi="Arial" w:cs="Arial"/>
              </w:rPr>
            </w:pPr>
          </w:p>
        </w:tc>
        <w:tc>
          <w:tcPr>
            <w:tcW w:w="5528" w:type="dxa"/>
            <w:tcBorders>
              <w:top w:val="single" w:sz="4" w:space="0" w:color="000000"/>
              <w:left w:val="single" w:sz="4" w:space="0" w:color="000000"/>
              <w:bottom w:val="single" w:sz="4" w:space="0" w:color="000000"/>
            </w:tcBorders>
          </w:tcPr>
          <w:p w:rsidR="009E7391" w:rsidRPr="00035C6C" w:rsidRDefault="009E7391" w:rsidP="0041293B">
            <w:pPr>
              <w:tabs>
                <w:tab w:val="left" w:pos="360"/>
              </w:tabs>
              <w:rPr>
                <w:rFonts w:ascii="Arial" w:hAnsi="Arial" w:cs="Arial"/>
              </w:rPr>
            </w:pPr>
          </w:p>
        </w:tc>
        <w:tc>
          <w:tcPr>
            <w:tcW w:w="1396" w:type="dxa"/>
            <w:tcBorders>
              <w:top w:val="single" w:sz="4" w:space="0" w:color="000000"/>
              <w:left w:val="single" w:sz="4" w:space="0" w:color="000000"/>
              <w:bottom w:val="single" w:sz="4" w:space="0" w:color="000000"/>
              <w:right w:val="single" w:sz="4" w:space="0" w:color="000000"/>
            </w:tcBorders>
          </w:tcPr>
          <w:p w:rsidR="009E7391" w:rsidRPr="00035C6C" w:rsidRDefault="009E7391" w:rsidP="0041293B">
            <w:pPr>
              <w:snapToGrid w:val="0"/>
              <w:rPr>
                <w:rFonts w:ascii="Arial" w:hAnsi="Arial" w:cs="Arial"/>
              </w:rPr>
            </w:pPr>
          </w:p>
        </w:tc>
      </w:tr>
    </w:tbl>
    <w:sdt>
      <w:sdtPr>
        <w:rPr>
          <w:rFonts w:asciiTheme="minorHAnsi" w:eastAsiaTheme="minorHAnsi" w:hAnsiTheme="minorHAnsi" w:cstheme="minorBidi"/>
          <w:b w:val="0"/>
          <w:bCs w:val="0"/>
          <w:color w:val="auto"/>
          <w:sz w:val="22"/>
          <w:szCs w:val="22"/>
          <w:lang w:val="en-GB" w:eastAsia="en-US"/>
        </w:rPr>
        <w:id w:val="707227642"/>
        <w:docPartObj>
          <w:docPartGallery w:val="Table of Contents"/>
          <w:docPartUnique/>
        </w:docPartObj>
      </w:sdtPr>
      <w:sdtEndPr>
        <w:rPr>
          <w:noProof/>
        </w:rPr>
      </w:sdtEndPr>
      <w:sdtContent>
        <w:p w:rsidR="003303D1" w:rsidRPr="00AC6EBA" w:rsidRDefault="003303D1">
          <w:pPr>
            <w:pStyle w:val="TOCHeading"/>
            <w:rPr>
              <w:rFonts w:ascii="Arial" w:hAnsi="Arial" w:cs="Arial"/>
            </w:rPr>
          </w:pPr>
          <w:r w:rsidRPr="00AC6EBA">
            <w:rPr>
              <w:rFonts w:ascii="Arial" w:hAnsi="Arial" w:cs="Arial"/>
            </w:rPr>
            <w:t>Contents</w:t>
          </w:r>
        </w:p>
        <w:p w:rsidR="00845C69" w:rsidRPr="00845C69" w:rsidRDefault="003303D1">
          <w:pPr>
            <w:pStyle w:val="TOC1"/>
            <w:rPr>
              <w:rFonts w:ascii="Arial" w:eastAsiaTheme="minorEastAsia" w:hAnsi="Arial" w:cs="Arial"/>
              <w:noProof/>
              <w:sz w:val="24"/>
              <w:szCs w:val="24"/>
              <w:lang w:eastAsia="en-GB"/>
            </w:rPr>
          </w:pPr>
          <w:r w:rsidRPr="00AC6EBA">
            <w:fldChar w:fldCharType="begin"/>
          </w:r>
          <w:r w:rsidRPr="00AC6EBA">
            <w:instrText xml:space="preserve"> TOC \o "1-3" \h \z \u </w:instrText>
          </w:r>
          <w:r w:rsidRPr="00AC6EBA">
            <w:fldChar w:fldCharType="separate"/>
          </w:r>
          <w:hyperlink w:anchor="_Toc36544043" w:history="1">
            <w:r w:rsidR="00845C69" w:rsidRPr="00845C69">
              <w:rPr>
                <w:rStyle w:val="Hyperlink"/>
                <w:rFonts w:ascii="Arial" w:hAnsi="Arial" w:cs="Arial"/>
                <w:noProof/>
                <w:sz w:val="24"/>
                <w:szCs w:val="24"/>
              </w:rPr>
              <w:t>1.</w:t>
            </w:r>
            <w:r w:rsidR="00845C69" w:rsidRPr="00845C69">
              <w:rPr>
                <w:rFonts w:ascii="Arial" w:eastAsiaTheme="minorEastAsia" w:hAnsi="Arial" w:cs="Arial"/>
                <w:noProof/>
                <w:sz w:val="24"/>
                <w:szCs w:val="24"/>
                <w:lang w:eastAsia="en-GB"/>
              </w:rPr>
              <w:tab/>
            </w:r>
            <w:r w:rsidR="00845C69" w:rsidRPr="00845C69">
              <w:rPr>
                <w:rStyle w:val="Hyperlink"/>
                <w:rFonts w:ascii="Arial" w:hAnsi="Arial" w:cs="Arial"/>
                <w:noProof/>
                <w:sz w:val="24"/>
                <w:szCs w:val="24"/>
              </w:rPr>
              <w:t>Purpose</w:t>
            </w:r>
            <w:r w:rsidR="00845C69" w:rsidRPr="00845C69">
              <w:rPr>
                <w:rFonts w:ascii="Arial" w:hAnsi="Arial" w:cs="Arial"/>
                <w:noProof/>
                <w:webHidden/>
                <w:sz w:val="24"/>
                <w:szCs w:val="24"/>
              </w:rPr>
              <w:tab/>
            </w:r>
            <w:r w:rsidR="00845C69" w:rsidRPr="00845C69">
              <w:rPr>
                <w:rFonts w:ascii="Arial" w:hAnsi="Arial" w:cs="Arial"/>
                <w:noProof/>
                <w:webHidden/>
                <w:sz w:val="24"/>
                <w:szCs w:val="24"/>
              </w:rPr>
              <w:fldChar w:fldCharType="begin"/>
            </w:r>
            <w:r w:rsidR="00845C69" w:rsidRPr="00845C69">
              <w:rPr>
                <w:rFonts w:ascii="Arial" w:hAnsi="Arial" w:cs="Arial"/>
                <w:noProof/>
                <w:webHidden/>
                <w:sz w:val="24"/>
                <w:szCs w:val="24"/>
              </w:rPr>
              <w:instrText xml:space="preserve"> PAGEREF _Toc36544043 \h </w:instrText>
            </w:r>
            <w:r w:rsidR="00845C69" w:rsidRPr="00845C69">
              <w:rPr>
                <w:rFonts w:ascii="Arial" w:hAnsi="Arial" w:cs="Arial"/>
                <w:noProof/>
                <w:webHidden/>
                <w:sz w:val="24"/>
                <w:szCs w:val="24"/>
              </w:rPr>
            </w:r>
            <w:r w:rsidR="00845C69" w:rsidRPr="00845C69">
              <w:rPr>
                <w:rFonts w:ascii="Arial" w:hAnsi="Arial" w:cs="Arial"/>
                <w:noProof/>
                <w:webHidden/>
                <w:sz w:val="24"/>
                <w:szCs w:val="24"/>
              </w:rPr>
              <w:fldChar w:fldCharType="separate"/>
            </w:r>
            <w:r w:rsidR="003B3D8D">
              <w:rPr>
                <w:rFonts w:ascii="Arial" w:hAnsi="Arial" w:cs="Arial"/>
                <w:noProof/>
                <w:webHidden/>
                <w:sz w:val="24"/>
                <w:szCs w:val="24"/>
              </w:rPr>
              <w:t>2</w:t>
            </w:r>
            <w:r w:rsidR="00845C69" w:rsidRPr="00845C69">
              <w:rPr>
                <w:rFonts w:ascii="Arial" w:hAnsi="Arial" w:cs="Arial"/>
                <w:noProof/>
                <w:webHidden/>
                <w:sz w:val="24"/>
                <w:szCs w:val="24"/>
              </w:rPr>
              <w:fldChar w:fldCharType="end"/>
            </w:r>
          </w:hyperlink>
        </w:p>
        <w:p w:rsidR="00845C69" w:rsidRPr="00845C69" w:rsidRDefault="00927D8D">
          <w:pPr>
            <w:pStyle w:val="TOC1"/>
            <w:rPr>
              <w:rFonts w:ascii="Arial" w:eastAsiaTheme="minorEastAsia" w:hAnsi="Arial" w:cs="Arial"/>
              <w:noProof/>
              <w:sz w:val="24"/>
              <w:szCs w:val="24"/>
              <w:lang w:eastAsia="en-GB"/>
            </w:rPr>
          </w:pPr>
          <w:hyperlink w:anchor="_Toc36544044" w:history="1">
            <w:r w:rsidR="00845C69" w:rsidRPr="00845C69">
              <w:rPr>
                <w:rStyle w:val="Hyperlink"/>
                <w:rFonts w:ascii="Arial" w:hAnsi="Arial" w:cs="Arial"/>
                <w:noProof/>
                <w:sz w:val="24"/>
                <w:szCs w:val="24"/>
              </w:rPr>
              <w:t>2.</w:t>
            </w:r>
            <w:r w:rsidR="00845C69" w:rsidRPr="00845C69">
              <w:rPr>
                <w:rFonts w:ascii="Arial" w:eastAsiaTheme="minorEastAsia" w:hAnsi="Arial" w:cs="Arial"/>
                <w:noProof/>
                <w:sz w:val="24"/>
                <w:szCs w:val="24"/>
                <w:lang w:eastAsia="en-GB"/>
              </w:rPr>
              <w:tab/>
            </w:r>
            <w:r w:rsidR="00845C69" w:rsidRPr="00845C69">
              <w:rPr>
                <w:rStyle w:val="Hyperlink"/>
                <w:rFonts w:ascii="Arial" w:hAnsi="Arial" w:cs="Arial"/>
                <w:noProof/>
                <w:sz w:val="24"/>
                <w:szCs w:val="24"/>
              </w:rPr>
              <w:t>Flow Chart</w:t>
            </w:r>
            <w:r w:rsidR="00845C69" w:rsidRPr="00845C69">
              <w:rPr>
                <w:rFonts w:ascii="Arial" w:hAnsi="Arial" w:cs="Arial"/>
                <w:noProof/>
                <w:webHidden/>
                <w:sz w:val="24"/>
                <w:szCs w:val="24"/>
              </w:rPr>
              <w:tab/>
            </w:r>
            <w:r w:rsidR="00845C69" w:rsidRPr="00845C69">
              <w:rPr>
                <w:rFonts w:ascii="Arial" w:hAnsi="Arial" w:cs="Arial"/>
                <w:noProof/>
                <w:webHidden/>
                <w:sz w:val="24"/>
                <w:szCs w:val="24"/>
              </w:rPr>
              <w:fldChar w:fldCharType="begin"/>
            </w:r>
            <w:r w:rsidR="00845C69" w:rsidRPr="00845C69">
              <w:rPr>
                <w:rFonts w:ascii="Arial" w:hAnsi="Arial" w:cs="Arial"/>
                <w:noProof/>
                <w:webHidden/>
                <w:sz w:val="24"/>
                <w:szCs w:val="24"/>
              </w:rPr>
              <w:instrText xml:space="preserve"> PAGEREF _Toc36544044 \h </w:instrText>
            </w:r>
            <w:r w:rsidR="00845C69" w:rsidRPr="00845C69">
              <w:rPr>
                <w:rFonts w:ascii="Arial" w:hAnsi="Arial" w:cs="Arial"/>
                <w:noProof/>
                <w:webHidden/>
                <w:sz w:val="24"/>
                <w:szCs w:val="24"/>
              </w:rPr>
            </w:r>
            <w:r w:rsidR="00845C69" w:rsidRPr="00845C69">
              <w:rPr>
                <w:rFonts w:ascii="Arial" w:hAnsi="Arial" w:cs="Arial"/>
                <w:noProof/>
                <w:webHidden/>
                <w:sz w:val="24"/>
                <w:szCs w:val="24"/>
              </w:rPr>
              <w:fldChar w:fldCharType="separate"/>
            </w:r>
            <w:r w:rsidR="003B3D8D">
              <w:rPr>
                <w:rFonts w:ascii="Arial" w:hAnsi="Arial" w:cs="Arial"/>
                <w:noProof/>
                <w:webHidden/>
                <w:sz w:val="24"/>
                <w:szCs w:val="24"/>
              </w:rPr>
              <w:t>3</w:t>
            </w:r>
            <w:r w:rsidR="00845C69" w:rsidRPr="00845C69">
              <w:rPr>
                <w:rFonts w:ascii="Arial" w:hAnsi="Arial" w:cs="Arial"/>
                <w:noProof/>
                <w:webHidden/>
                <w:sz w:val="24"/>
                <w:szCs w:val="24"/>
              </w:rPr>
              <w:fldChar w:fldCharType="end"/>
            </w:r>
          </w:hyperlink>
        </w:p>
        <w:p w:rsidR="00845C69" w:rsidRPr="00845C69" w:rsidRDefault="00927D8D">
          <w:pPr>
            <w:pStyle w:val="TOC1"/>
            <w:rPr>
              <w:rFonts w:ascii="Arial" w:eastAsiaTheme="minorEastAsia" w:hAnsi="Arial" w:cs="Arial"/>
              <w:noProof/>
              <w:sz w:val="24"/>
              <w:szCs w:val="24"/>
              <w:lang w:eastAsia="en-GB"/>
            </w:rPr>
          </w:pPr>
          <w:hyperlink w:anchor="_Toc36544045" w:history="1">
            <w:r w:rsidR="00845C69" w:rsidRPr="00845C69">
              <w:rPr>
                <w:rStyle w:val="Hyperlink"/>
                <w:rFonts w:ascii="Arial" w:hAnsi="Arial" w:cs="Arial"/>
                <w:noProof/>
                <w:sz w:val="24"/>
                <w:szCs w:val="24"/>
              </w:rPr>
              <w:t>3.</w:t>
            </w:r>
            <w:r w:rsidR="00845C69" w:rsidRPr="00845C69">
              <w:rPr>
                <w:rFonts w:ascii="Arial" w:eastAsiaTheme="minorEastAsia" w:hAnsi="Arial" w:cs="Arial"/>
                <w:noProof/>
                <w:sz w:val="24"/>
                <w:szCs w:val="24"/>
                <w:lang w:eastAsia="en-GB"/>
              </w:rPr>
              <w:tab/>
            </w:r>
            <w:r w:rsidR="00845C69" w:rsidRPr="00845C69">
              <w:rPr>
                <w:rStyle w:val="Hyperlink"/>
                <w:rFonts w:ascii="Arial" w:hAnsi="Arial" w:cs="Arial"/>
                <w:noProof/>
                <w:sz w:val="24"/>
                <w:szCs w:val="24"/>
              </w:rPr>
              <w:t>Procedure and Guidance</w:t>
            </w:r>
            <w:r w:rsidR="00845C69" w:rsidRPr="00845C69">
              <w:rPr>
                <w:rFonts w:ascii="Arial" w:hAnsi="Arial" w:cs="Arial"/>
                <w:noProof/>
                <w:webHidden/>
                <w:sz w:val="24"/>
                <w:szCs w:val="24"/>
              </w:rPr>
              <w:tab/>
            </w:r>
            <w:r w:rsidR="00845C69" w:rsidRPr="00845C69">
              <w:rPr>
                <w:rFonts w:ascii="Arial" w:hAnsi="Arial" w:cs="Arial"/>
                <w:noProof/>
                <w:webHidden/>
                <w:sz w:val="24"/>
                <w:szCs w:val="24"/>
              </w:rPr>
              <w:fldChar w:fldCharType="begin"/>
            </w:r>
            <w:r w:rsidR="00845C69" w:rsidRPr="00845C69">
              <w:rPr>
                <w:rFonts w:ascii="Arial" w:hAnsi="Arial" w:cs="Arial"/>
                <w:noProof/>
                <w:webHidden/>
                <w:sz w:val="24"/>
                <w:szCs w:val="24"/>
              </w:rPr>
              <w:instrText xml:space="preserve"> PAGEREF _Toc36544045 \h </w:instrText>
            </w:r>
            <w:r w:rsidR="00845C69" w:rsidRPr="00845C69">
              <w:rPr>
                <w:rFonts w:ascii="Arial" w:hAnsi="Arial" w:cs="Arial"/>
                <w:noProof/>
                <w:webHidden/>
                <w:sz w:val="24"/>
                <w:szCs w:val="24"/>
              </w:rPr>
            </w:r>
            <w:r w:rsidR="00845C69" w:rsidRPr="00845C69">
              <w:rPr>
                <w:rFonts w:ascii="Arial" w:hAnsi="Arial" w:cs="Arial"/>
                <w:noProof/>
                <w:webHidden/>
                <w:sz w:val="24"/>
                <w:szCs w:val="24"/>
              </w:rPr>
              <w:fldChar w:fldCharType="separate"/>
            </w:r>
            <w:r w:rsidR="003B3D8D">
              <w:rPr>
                <w:rFonts w:ascii="Arial" w:hAnsi="Arial" w:cs="Arial"/>
                <w:noProof/>
                <w:webHidden/>
                <w:sz w:val="24"/>
                <w:szCs w:val="24"/>
              </w:rPr>
              <w:t>4</w:t>
            </w:r>
            <w:r w:rsidR="00845C69" w:rsidRPr="00845C69">
              <w:rPr>
                <w:rFonts w:ascii="Arial" w:hAnsi="Arial" w:cs="Arial"/>
                <w:noProof/>
                <w:webHidden/>
                <w:sz w:val="24"/>
                <w:szCs w:val="24"/>
              </w:rPr>
              <w:fldChar w:fldCharType="end"/>
            </w:r>
          </w:hyperlink>
        </w:p>
        <w:p w:rsidR="00845C69" w:rsidRPr="00845C69" w:rsidRDefault="00845C69" w:rsidP="00845C69">
          <w:pPr>
            <w:rPr>
              <w:rFonts w:ascii="Arial" w:hAnsi="Arial" w:cs="Arial"/>
              <w:noProof/>
              <w:sz w:val="24"/>
              <w:szCs w:val="24"/>
            </w:rPr>
          </w:pPr>
          <w:r w:rsidRPr="00845C69">
            <w:rPr>
              <w:rFonts w:ascii="Arial" w:hAnsi="Arial" w:cs="Arial"/>
              <w:noProof/>
              <w:sz w:val="24"/>
              <w:szCs w:val="24"/>
            </w:rPr>
            <w:t>4.</w:t>
          </w:r>
          <w:r w:rsidR="00293BEA">
            <w:rPr>
              <w:rFonts w:ascii="Arial" w:hAnsi="Arial" w:cs="Arial"/>
              <w:noProof/>
              <w:sz w:val="24"/>
              <w:szCs w:val="24"/>
            </w:rPr>
            <w:t xml:space="preserve">   </w:t>
          </w:r>
          <w:r w:rsidR="00213052">
            <w:rPr>
              <w:rFonts w:ascii="Arial" w:hAnsi="Arial" w:cs="Arial"/>
              <w:noProof/>
              <w:sz w:val="24"/>
              <w:szCs w:val="24"/>
            </w:rPr>
            <w:t xml:space="preserve">   </w:t>
          </w:r>
          <w:r w:rsidR="00293BEA">
            <w:rPr>
              <w:rFonts w:ascii="Arial" w:hAnsi="Arial" w:cs="Arial"/>
              <w:noProof/>
              <w:sz w:val="24"/>
              <w:szCs w:val="24"/>
            </w:rPr>
            <w:t xml:space="preserve"> </w:t>
          </w:r>
          <w:r w:rsidRPr="00845C69">
            <w:rPr>
              <w:rFonts w:ascii="Arial" w:hAnsi="Arial" w:cs="Arial"/>
              <w:noProof/>
              <w:sz w:val="24"/>
              <w:szCs w:val="24"/>
            </w:rPr>
            <w:t xml:space="preserve"> Exceptions……………</w:t>
          </w:r>
          <w:r w:rsidR="00213052">
            <w:rPr>
              <w:rFonts w:ascii="Arial" w:hAnsi="Arial" w:cs="Arial"/>
              <w:noProof/>
              <w:sz w:val="24"/>
              <w:szCs w:val="24"/>
            </w:rPr>
            <w:t>...……………………………………………………………</w:t>
          </w:r>
          <w:r w:rsidR="003B3D8D">
            <w:rPr>
              <w:rFonts w:ascii="Arial" w:hAnsi="Arial" w:cs="Arial"/>
              <w:noProof/>
              <w:sz w:val="24"/>
              <w:szCs w:val="24"/>
            </w:rPr>
            <w:t>5</w:t>
          </w:r>
        </w:p>
        <w:p w:rsidR="00845C69" w:rsidRPr="00845C69" w:rsidRDefault="00845C69" w:rsidP="00845C69">
          <w:pPr>
            <w:rPr>
              <w:rFonts w:ascii="Arial" w:hAnsi="Arial" w:cs="Arial"/>
              <w:noProof/>
              <w:sz w:val="24"/>
              <w:szCs w:val="24"/>
            </w:rPr>
          </w:pPr>
          <w:r w:rsidRPr="00845C69">
            <w:rPr>
              <w:rFonts w:ascii="Arial" w:hAnsi="Arial" w:cs="Arial"/>
              <w:noProof/>
              <w:sz w:val="24"/>
              <w:szCs w:val="24"/>
            </w:rPr>
            <w:t xml:space="preserve">5. </w:t>
          </w:r>
          <w:r w:rsidR="00293BEA">
            <w:rPr>
              <w:rFonts w:ascii="Arial" w:hAnsi="Arial" w:cs="Arial"/>
              <w:noProof/>
              <w:sz w:val="24"/>
              <w:szCs w:val="24"/>
            </w:rPr>
            <w:t xml:space="preserve"> </w:t>
          </w:r>
          <w:r w:rsidR="00213052">
            <w:rPr>
              <w:rFonts w:ascii="Arial" w:hAnsi="Arial" w:cs="Arial"/>
              <w:noProof/>
              <w:sz w:val="24"/>
              <w:szCs w:val="24"/>
            </w:rPr>
            <w:t xml:space="preserve">    </w:t>
          </w:r>
          <w:r w:rsidR="00293BEA">
            <w:rPr>
              <w:rFonts w:ascii="Arial" w:hAnsi="Arial" w:cs="Arial"/>
              <w:noProof/>
              <w:sz w:val="24"/>
              <w:szCs w:val="24"/>
            </w:rPr>
            <w:t xml:space="preserve">  </w:t>
          </w:r>
          <w:r w:rsidR="00213052">
            <w:rPr>
              <w:rFonts w:ascii="Arial" w:hAnsi="Arial" w:cs="Arial"/>
              <w:noProof/>
              <w:sz w:val="24"/>
              <w:szCs w:val="24"/>
            </w:rPr>
            <w:t>Training………</w:t>
          </w:r>
          <w:r w:rsidRPr="00845C69">
            <w:rPr>
              <w:rFonts w:ascii="Arial" w:hAnsi="Arial" w:cs="Arial"/>
              <w:noProof/>
              <w:sz w:val="24"/>
              <w:szCs w:val="24"/>
            </w:rPr>
            <w:t>………………………………</w:t>
          </w:r>
          <w:r w:rsidR="00213052">
            <w:rPr>
              <w:rFonts w:ascii="Arial" w:hAnsi="Arial" w:cs="Arial"/>
              <w:noProof/>
              <w:sz w:val="24"/>
              <w:szCs w:val="24"/>
            </w:rPr>
            <w:t>…</w:t>
          </w:r>
          <w:r w:rsidRPr="00845C69">
            <w:rPr>
              <w:rFonts w:ascii="Arial" w:hAnsi="Arial" w:cs="Arial"/>
              <w:noProof/>
              <w:sz w:val="24"/>
              <w:szCs w:val="24"/>
            </w:rPr>
            <w:t>………………………</w:t>
          </w:r>
          <w:r w:rsidR="00293BEA">
            <w:rPr>
              <w:rFonts w:ascii="Arial" w:hAnsi="Arial" w:cs="Arial"/>
              <w:noProof/>
              <w:sz w:val="24"/>
              <w:szCs w:val="24"/>
            </w:rPr>
            <w:t>….</w:t>
          </w:r>
          <w:r w:rsidRPr="00845C69">
            <w:rPr>
              <w:rFonts w:ascii="Arial" w:hAnsi="Arial" w:cs="Arial"/>
              <w:noProof/>
              <w:sz w:val="24"/>
              <w:szCs w:val="24"/>
            </w:rPr>
            <w:t>…</w:t>
          </w:r>
          <w:r w:rsidR="00293BEA">
            <w:rPr>
              <w:rFonts w:ascii="Arial" w:hAnsi="Arial" w:cs="Arial"/>
              <w:noProof/>
              <w:sz w:val="24"/>
              <w:szCs w:val="24"/>
            </w:rPr>
            <w:t>…</w:t>
          </w:r>
          <w:r w:rsidRPr="00845C69">
            <w:rPr>
              <w:rFonts w:ascii="Arial" w:hAnsi="Arial" w:cs="Arial"/>
              <w:noProof/>
              <w:sz w:val="24"/>
              <w:szCs w:val="24"/>
            </w:rPr>
            <w:t>…</w:t>
          </w:r>
          <w:r w:rsidR="00293BEA">
            <w:rPr>
              <w:rFonts w:ascii="Arial" w:hAnsi="Arial" w:cs="Arial"/>
              <w:noProof/>
              <w:sz w:val="24"/>
              <w:szCs w:val="24"/>
            </w:rPr>
            <w:t>…</w:t>
          </w:r>
          <w:r w:rsidR="003B3D8D">
            <w:rPr>
              <w:rFonts w:ascii="Arial" w:hAnsi="Arial" w:cs="Arial"/>
              <w:noProof/>
              <w:sz w:val="24"/>
              <w:szCs w:val="24"/>
            </w:rPr>
            <w:t>5</w:t>
          </w:r>
        </w:p>
        <w:p w:rsidR="00845C69" w:rsidRPr="00845C69" w:rsidRDefault="00927D8D">
          <w:pPr>
            <w:pStyle w:val="TOC1"/>
            <w:rPr>
              <w:rFonts w:ascii="Arial" w:eastAsiaTheme="minorEastAsia" w:hAnsi="Arial" w:cs="Arial"/>
              <w:noProof/>
              <w:sz w:val="24"/>
              <w:szCs w:val="24"/>
              <w:lang w:eastAsia="en-GB"/>
            </w:rPr>
          </w:pPr>
          <w:hyperlink w:anchor="_Toc36544049" w:history="1">
            <w:r w:rsidR="00845C69" w:rsidRPr="00845C69">
              <w:rPr>
                <w:rStyle w:val="Hyperlink"/>
                <w:rFonts w:ascii="Arial" w:hAnsi="Arial" w:cs="Arial"/>
                <w:noProof/>
                <w:sz w:val="24"/>
                <w:szCs w:val="24"/>
              </w:rPr>
              <w:t>6.</w:t>
            </w:r>
            <w:r w:rsidR="00845C69" w:rsidRPr="00845C69">
              <w:rPr>
                <w:rFonts w:ascii="Arial" w:eastAsiaTheme="minorEastAsia" w:hAnsi="Arial" w:cs="Arial"/>
                <w:noProof/>
                <w:sz w:val="24"/>
                <w:szCs w:val="24"/>
                <w:lang w:eastAsia="en-GB"/>
              </w:rPr>
              <w:tab/>
            </w:r>
            <w:r w:rsidR="00845C69" w:rsidRPr="00845C69">
              <w:rPr>
                <w:rStyle w:val="Hyperlink"/>
                <w:rFonts w:ascii="Arial" w:hAnsi="Arial" w:cs="Arial"/>
                <w:noProof/>
                <w:sz w:val="24"/>
                <w:szCs w:val="24"/>
              </w:rPr>
              <w:t>Monitoring of Compliance</w:t>
            </w:r>
            <w:r w:rsidR="00845C69" w:rsidRPr="00845C69">
              <w:rPr>
                <w:rFonts w:ascii="Arial" w:hAnsi="Arial" w:cs="Arial"/>
                <w:noProof/>
                <w:webHidden/>
                <w:sz w:val="24"/>
                <w:szCs w:val="24"/>
              </w:rPr>
              <w:tab/>
            </w:r>
            <w:r w:rsidR="003B3D8D">
              <w:rPr>
                <w:rFonts w:ascii="Arial" w:hAnsi="Arial" w:cs="Arial"/>
                <w:noProof/>
                <w:webHidden/>
                <w:sz w:val="24"/>
                <w:szCs w:val="24"/>
              </w:rPr>
              <w:t>5</w:t>
            </w:r>
          </w:hyperlink>
        </w:p>
        <w:p w:rsidR="00845C69" w:rsidRPr="00845C69" w:rsidRDefault="00927D8D">
          <w:pPr>
            <w:pStyle w:val="TOC1"/>
            <w:rPr>
              <w:rFonts w:ascii="Arial" w:eastAsiaTheme="minorEastAsia" w:hAnsi="Arial" w:cs="Arial"/>
              <w:noProof/>
              <w:sz w:val="24"/>
              <w:szCs w:val="24"/>
              <w:lang w:eastAsia="en-GB"/>
            </w:rPr>
          </w:pPr>
          <w:hyperlink w:anchor="_Toc36544050" w:history="1">
            <w:r w:rsidR="00845C69" w:rsidRPr="00845C69">
              <w:rPr>
                <w:rStyle w:val="Hyperlink"/>
                <w:rFonts w:ascii="Arial" w:hAnsi="Arial" w:cs="Arial"/>
                <w:noProof/>
                <w:sz w:val="24"/>
                <w:szCs w:val="24"/>
              </w:rPr>
              <w:t>7.</w:t>
            </w:r>
            <w:r w:rsidR="00845C69" w:rsidRPr="00845C69">
              <w:rPr>
                <w:rFonts w:ascii="Arial" w:eastAsiaTheme="minorEastAsia" w:hAnsi="Arial" w:cs="Arial"/>
                <w:noProof/>
                <w:sz w:val="24"/>
                <w:szCs w:val="24"/>
                <w:lang w:eastAsia="en-GB"/>
              </w:rPr>
              <w:tab/>
            </w:r>
            <w:r w:rsidR="00845C69" w:rsidRPr="00845C69">
              <w:rPr>
                <w:rStyle w:val="Hyperlink"/>
                <w:rFonts w:ascii="Arial" w:hAnsi="Arial" w:cs="Arial"/>
                <w:noProof/>
                <w:sz w:val="24"/>
                <w:szCs w:val="24"/>
              </w:rPr>
              <w:t>Relevant Regulations, Standards and References</w:t>
            </w:r>
            <w:r w:rsidR="00845C69" w:rsidRPr="00845C69">
              <w:rPr>
                <w:rFonts w:ascii="Arial" w:hAnsi="Arial" w:cs="Arial"/>
                <w:noProof/>
                <w:webHidden/>
                <w:sz w:val="24"/>
                <w:szCs w:val="24"/>
              </w:rPr>
              <w:tab/>
            </w:r>
            <w:r w:rsidR="00845C69" w:rsidRPr="00845C69">
              <w:rPr>
                <w:rFonts w:ascii="Arial" w:hAnsi="Arial" w:cs="Arial"/>
                <w:noProof/>
                <w:webHidden/>
                <w:sz w:val="24"/>
                <w:szCs w:val="24"/>
              </w:rPr>
              <w:fldChar w:fldCharType="begin"/>
            </w:r>
            <w:r w:rsidR="00845C69" w:rsidRPr="00845C69">
              <w:rPr>
                <w:rFonts w:ascii="Arial" w:hAnsi="Arial" w:cs="Arial"/>
                <w:noProof/>
                <w:webHidden/>
                <w:sz w:val="24"/>
                <w:szCs w:val="24"/>
              </w:rPr>
              <w:instrText xml:space="preserve"> PAGEREF _Toc36544050 \h </w:instrText>
            </w:r>
            <w:r w:rsidR="00845C69" w:rsidRPr="00845C69">
              <w:rPr>
                <w:rFonts w:ascii="Arial" w:hAnsi="Arial" w:cs="Arial"/>
                <w:noProof/>
                <w:webHidden/>
                <w:sz w:val="24"/>
                <w:szCs w:val="24"/>
              </w:rPr>
            </w:r>
            <w:r w:rsidR="00845C69" w:rsidRPr="00845C69">
              <w:rPr>
                <w:rFonts w:ascii="Arial" w:hAnsi="Arial" w:cs="Arial"/>
                <w:noProof/>
                <w:webHidden/>
                <w:sz w:val="24"/>
                <w:szCs w:val="24"/>
              </w:rPr>
              <w:fldChar w:fldCharType="separate"/>
            </w:r>
            <w:r w:rsidR="003B3D8D">
              <w:rPr>
                <w:rFonts w:ascii="Arial" w:hAnsi="Arial" w:cs="Arial"/>
                <w:noProof/>
                <w:webHidden/>
                <w:sz w:val="24"/>
                <w:szCs w:val="24"/>
              </w:rPr>
              <w:t>6</w:t>
            </w:r>
            <w:r w:rsidR="00845C69" w:rsidRPr="00845C69">
              <w:rPr>
                <w:rFonts w:ascii="Arial" w:hAnsi="Arial" w:cs="Arial"/>
                <w:noProof/>
                <w:webHidden/>
                <w:sz w:val="24"/>
                <w:szCs w:val="24"/>
              </w:rPr>
              <w:fldChar w:fldCharType="end"/>
            </w:r>
          </w:hyperlink>
        </w:p>
        <w:p w:rsidR="00845C69" w:rsidRPr="00845C69" w:rsidRDefault="00927D8D">
          <w:pPr>
            <w:pStyle w:val="TOC1"/>
            <w:rPr>
              <w:rFonts w:ascii="Arial" w:eastAsiaTheme="minorEastAsia" w:hAnsi="Arial" w:cs="Arial"/>
              <w:noProof/>
              <w:sz w:val="24"/>
              <w:szCs w:val="24"/>
              <w:lang w:eastAsia="en-GB"/>
            </w:rPr>
          </w:pPr>
          <w:hyperlink w:anchor="_Toc36544051" w:history="1">
            <w:r w:rsidR="00845C69" w:rsidRPr="00845C69">
              <w:rPr>
                <w:rStyle w:val="Hyperlink"/>
                <w:rFonts w:ascii="Arial" w:hAnsi="Arial" w:cs="Arial"/>
                <w:noProof/>
                <w:sz w:val="24"/>
                <w:szCs w:val="24"/>
              </w:rPr>
              <w:t>8.</w:t>
            </w:r>
            <w:r w:rsidR="00845C69" w:rsidRPr="00845C69">
              <w:rPr>
                <w:rFonts w:ascii="Arial" w:eastAsiaTheme="minorEastAsia" w:hAnsi="Arial" w:cs="Arial"/>
                <w:noProof/>
                <w:sz w:val="24"/>
                <w:szCs w:val="24"/>
                <w:lang w:eastAsia="en-GB"/>
              </w:rPr>
              <w:tab/>
            </w:r>
            <w:r w:rsidR="00845C69" w:rsidRPr="00845C69">
              <w:rPr>
                <w:rStyle w:val="Hyperlink"/>
                <w:rFonts w:ascii="Arial" w:hAnsi="Arial" w:cs="Arial"/>
                <w:noProof/>
                <w:sz w:val="24"/>
                <w:szCs w:val="24"/>
              </w:rPr>
              <w:t>Equality, Diversity and Human Right Statement</w:t>
            </w:r>
            <w:r w:rsidR="00845C69" w:rsidRPr="00845C69">
              <w:rPr>
                <w:rFonts w:ascii="Arial" w:hAnsi="Arial" w:cs="Arial"/>
                <w:noProof/>
                <w:webHidden/>
                <w:sz w:val="24"/>
                <w:szCs w:val="24"/>
              </w:rPr>
              <w:tab/>
            </w:r>
            <w:r w:rsidR="00845C69" w:rsidRPr="00845C69">
              <w:rPr>
                <w:rFonts w:ascii="Arial" w:hAnsi="Arial" w:cs="Arial"/>
                <w:noProof/>
                <w:webHidden/>
                <w:sz w:val="24"/>
                <w:szCs w:val="24"/>
              </w:rPr>
              <w:fldChar w:fldCharType="begin"/>
            </w:r>
            <w:r w:rsidR="00845C69" w:rsidRPr="00845C69">
              <w:rPr>
                <w:rFonts w:ascii="Arial" w:hAnsi="Arial" w:cs="Arial"/>
                <w:noProof/>
                <w:webHidden/>
                <w:sz w:val="24"/>
                <w:szCs w:val="24"/>
              </w:rPr>
              <w:instrText xml:space="preserve"> PAGEREF _Toc36544051 \h </w:instrText>
            </w:r>
            <w:r w:rsidR="00845C69" w:rsidRPr="00845C69">
              <w:rPr>
                <w:rFonts w:ascii="Arial" w:hAnsi="Arial" w:cs="Arial"/>
                <w:noProof/>
                <w:webHidden/>
                <w:sz w:val="24"/>
                <w:szCs w:val="24"/>
              </w:rPr>
            </w:r>
            <w:r w:rsidR="00845C69" w:rsidRPr="00845C69">
              <w:rPr>
                <w:rFonts w:ascii="Arial" w:hAnsi="Arial" w:cs="Arial"/>
                <w:noProof/>
                <w:webHidden/>
                <w:sz w:val="24"/>
                <w:szCs w:val="24"/>
              </w:rPr>
              <w:fldChar w:fldCharType="separate"/>
            </w:r>
            <w:r w:rsidR="003B3D8D">
              <w:rPr>
                <w:rFonts w:ascii="Arial" w:hAnsi="Arial" w:cs="Arial"/>
                <w:noProof/>
                <w:webHidden/>
                <w:sz w:val="24"/>
                <w:szCs w:val="24"/>
              </w:rPr>
              <w:t>6</w:t>
            </w:r>
            <w:r w:rsidR="00845C69" w:rsidRPr="00845C69">
              <w:rPr>
                <w:rFonts w:ascii="Arial" w:hAnsi="Arial" w:cs="Arial"/>
                <w:noProof/>
                <w:webHidden/>
                <w:sz w:val="24"/>
                <w:szCs w:val="24"/>
              </w:rPr>
              <w:fldChar w:fldCharType="end"/>
            </w:r>
          </w:hyperlink>
        </w:p>
        <w:p w:rsidR="00845C69" w:rsidRPr="00845C69" w:rsidRDefault="00927D8D">
          <w:pPr>
            <w:pStyle w:val="TOC1"/>
            <w:rPr>
              <w:rFonts w:ascii="Arial" w:eastAsiaTheme="minorEastAsia" w:hAnsi="Arial" w:cs="Arial"/>
              <w:noProof/>
              <w:sz w:val="24"/>
              <w:szCs w:val="24"/>
              <w:lang w:eastAsia="en-GB"/>
            </w:rPr>
          </w:pPr>
          <w:hyperlink w:anchor="_Toc36544052" w:history="1">
            <w:r w:rsidR="00845C69" w:rsidRPr="00845C69">
              <w:rPr>
                <w:rStyle w:val="Hyperlink"/>
                <w:rFonts w:ascii="Arial" w:hAnsi="Arial" w:cs="Arial"/>
                <w:noProof/>
                <w:sz w:val="24"/>
                <w:szCs w:val="24"/>
              </w:rPr>
              <w:t>9.</w:t>
            </w:r>
            <w:r w:rsidR="00845C69" w:rsidRPr="00845C69">
              <w:rPr>
                <w:rFonts w:ascii="Arial" w:eastAsiaTheme="minorEastAsia" w:hAnsi="Arial" w:cs="Arial"/>
                <w:noProof/>
                <w:sz w:val="24"/>
                <w:szCs w:val="24"/>
                <w:lang w:eastAsia="en-GB"/>
              </w:rPr>
              <w:tab/>
            </w:r>
            <w:r w:rsidR="00845C69" w:rsidRPr="00845C69">
              <w:rPr>
                <w:rStyle w:val="Hyperlink"/>
                <w:rFonts w:ascii="Arial" w:hAnsi="Arial" w:cs="Arial"/>
                <w:noProof/>
                <w:sz w:val="24"/>
                <w:szCs w:val="24"/>
              </w:rPr>
              <w:t>Legal Requirements</w:t>
            </w:r>
            <w:r w:rsidR="00845C69" w:rsidRPr="00845C69">
              <w:rPr>
                <w:rFonts w:ascii="Arial" w:hAnsi="Arial" w:cs="Arial"/>
                <w:noProof/>
                <w:webHidden/>
                <w:sz w:val="24"/>
                <w:szCs w:val="24"/>
              </w:rPr>
              <w:tab/>
            </w:r>
            <w:r w:rsidR="00845C69" w:rsidRPr="00845C69">
              <w:rPr>
                <w:rFonts w:ascii="Arial" w:hAnsi="Arial" w:cs="Arial"/>
                <w:noProof/>
                <w:webHidden/>
                <w:sz w:val="24"/>
                <w:szCs w:val="24"/>
              </w:rPr>
              <w:fldChar w:fldCharType="begin"/>
            </w:r>
            <w:r w:rsidR="00845C69" w:rsidRPr="00845C69">
              <w:rPr>
                <w:rFonts w:ascii="Arial" w:hAnsi="Arial" w:cs="Arial"/>
                <w:noProof/>
                <w:webHidden/>
                <w:sz w:val="24"/>
                <w:szCs w:val="24"/>
              </w:rPr>
              <w:instrText xml:space="preserve"> PAGEREF _Toc36544052 \h </w:instrText>
            </w:r>
            <w:r w:rsidR="00845C69" w:rsidRPr="00845C69">
              <w:rPr>
                <w:rFonts w:ascii="Arial" w:hAnsi="Arial" w:cs="Arial"/>
                <w:noProof/>
                <w:webHidden/>
                <w:sz w:val="24"/>
                <w:szCs w:val="24"/>
              </w:rPr>
            </w:r>
            <w:r w:rsidR="00845C69" w:rsidRPr="00845C69">
              <w:rPr>
                <w:rFonts w:ascii="Arial" w:hAnsi="Arial" w:cs="Arial"/>
                <w:noProof/>
                <w:webHidden/>
                <w:sz w:val="24"/>
                <w:szCs w:val="24"/>
              </w:rPr>
              <w:fldChar w:fldCharType="separate"/>
            </w:r>
            <w:r w:rsidR="003B3D8D">
              <w:rPr>
                <w:rFonts w:ascii="Arial" w:hAnsi="Arial" w:cs="Arial"/>
                <w:noProof/>
                <w:webHidden/>
                <w:sz w:val="24"/>
                <w:szCs w:val="24"/>
              </w:rPr>
              <w:t>6</w:t>
            </w:r>
            <w:r w:rsidR="00845C69" w:rsidRPr="00845C69">
              <w:rPr>
                <w:rFonts w:ascii="Arial" w:hAnsi="Arial" w:cs="Arial"/>
                <w:noProof/>
                <w:webHidden/>
                <w:sz w:val="24"/>
                <w:szCs w:val="24"/>
              </w:rPr>
              <w:fldChar w:fldCharType="end"/>
            </w:r>
          </w:hyperlink>
        </w:p>
        <w:p w:rsidR="00845C69" w:rsidRPr="00845C69" w:rsidRDefault="00927D8D">
          <w:pPr>
            <w:pStyle w:val="TOC1"/>
            <w:rPr>
              <w:rFonts w:ascii="Arial" w:eastAsiaTheme="minorEastAsia" w:hAnsi="Arial" w:cs="Arial"/>
              <w:noProof/>
              <w:sz w:val="24"/>
              <w:szCs w:val="24"/>
              <w:lang w:eastAsia="en-GB"/>
            </w:rPr>
          </w:pPr>
          <w:hyperlink w:anchor="_Toc36544053" w:history="1">
            <w:r w:rsidR="00845C69" w:rsidRPr="00845C69">
              <w:rPr>
                <w:rStyle w:val="Hyperlink"/>
                <w:rFonts w:ascii="Arial" w:hAnsi="Arial" w:cs="Arial"/>
                <w:noProof/>
                <w:sz w:val="24"/>
                <w:szCs w:val="24"/>
              </w:rPr>
              <w:t>10.</w:t>
            </w:r>
            <w:r w:rsidR="00845C69" w:rsidRPr="00845C69">
              <w:rPr>
                <w:rFonts w:ascii="Arial" w:eastAsiaTheme="minorEastAsia" w:hAnsi="Arial" w:cs="Arial"/>
                <w:noProof/>
                <w:sz w:val="24"/>
                <w:szCs w:val="24"/>
                <w:lang w:eastAsia="en-GB"/>
              </w:rPr>
              <w:tab/>
            </w:r>
            <w:r w:rsidR="00845C69" w:rsidRPr="00845C69">
              <w:rPr>
                <w:rStyle w:val="Hyperlink"/>
                <w:rFonts w:ascii="Arial" w:hAnsi="Arial" w:cs="Arial"/>
                <w:noProof/>
                <w:sz w:val="24"/>
                <w:szCs w:val="24"/>
              </w:rPr>
              <w:t>Appendices</w:t>
            </w:r>
            <w:r w:rsidR="00845C69" w:rsidRPr="00845C69">
              <w:rPr>
                <w:rFonts w:ascii="Arial" w:hAnsi="Arial" w:cs="Arial"/>
                <w:noProof/>
                <w:webHidden/>
                <w:sz w:val="24"/>
                <w:szCs w:val="24"/>
              </w:rPr>
              <w:tab/>
            </w:r>
            <w:r w:rsidR="00845C69" w:rsidRPr="00845C69">
              <w:rPr>
                <w:rFonts w:ascii="Arial" w:hAnsi="Arial" w:cs="Arial"/>
                <w:noProof/>
                <w:webHidden/>
                <w:sz w:val="24"/>
                <w:szCs w:val="24"/>
              </w:rPr>
              <w:fldChar w:fldCharType="begin"/>
            </w:r>
            <w:r w:rsidR="00845C69" w:rsidRPr="00845C69">
              <w:rPr>
                <w:rFonts w:ascii="Arial" w:hAnsi="Arial" w:cs="Arial"/>
                <w:noProof/>
                <w:webHidden/>
                <w:sz w:val="24"/>
                <w:szCs w:val="24"/>
              </w:rPr>
              <w:instrText xml:space="preserve"> PAGEREF _Toc36544053 \h </w:instrText>
            </w:r>
            <w:r w:rsidR="00845C69" w:rsidRPr="00845C69">
              <w:rPr>
                <w:rFonts w:ascii="Arial" w:hAnsi="Arial" w:cs="Arial"/>
                <w:noProof/>
                <w:webHidden/>
                <w:sz w:val="24"/>
                <w:szCs w:val="24"/>
              </w:rPr>
            </w:r>
            <w:r w:rsidR="00845C69" w:rsidRPr="00845C69">
              <w:rPr>
                <w:rFonts w:ascii="Arial" w:hAnsi="Arial" w:cs="Arial"/>
                <w:noProof/>
                <w:webHidden/>
                <w:sz w:val="24"/>
                <w:szCs w:val="24"/>
              </w:rPr>
              <w:fldChar w:fldCharType="separate"/>
            </w:r>
            <w:r w:rsidR="003B3D8D">
              <w:rPr>
                <w:rFonts w:ascii="Arial" w:hAnsi="Arial" w:cs="Arial"/>
                <w:noProof/>
                <w:webHidden/>
                <w:sz w:val="24"/>
                <w:szCs w:val="24"/>
              </w:rPr>
              <w:t>7</w:t>
            </w:r>
            <w:r w:rsidR="00845C69" w:rsidRPr="00845C69">
              <w:rPr>
                <w:rFonts w:ascii="Arial" w:hAnsi="Arial" w:cs="Arial"/>
                <w:noProof/>
                <w:webHidden/>
                <w:sz w:val="24"/>
                <w:szCs w:val="24"/>
              </w:rPr>
              <w:fldChar w:fldCharType="end"/>
            </w:r>
          </w:hyperlink>
        </w:p>
        <w:p w:rsidR="004F44E6" w:rsidRPr="00845C69" w:rsidRDefault="00927D8D" w:rsidP="004F44E6">
          <w:pPr>
            <w:pStyle w:val="TOC2"/>
            <w:tabs>
              <w:tab w:val="right" w:leader="dot" w:pos="9016"/>
            </w:tabs>
            <w:rPr>
              <w:rFonts w:ascii="Arial" w:eastAsiaTheme="minorEastAsia" w:hAnsi="Arial" w:cs="Arial"/>
              <w:noProof/>
              <w:sz w:val="24"/>
              <w:szCs w:val="24"/>
              <w:lang w:eastAsia="en-GB"/>
            </w:rPr>
          </w:pPr>
          <w:hyperlink w:anchor="_Toc36544054" w:history="1">
            <w:r w:rsidR="004F44E6" w:rsidRPr="00845C69">
              <w:rPr>
                <w:rStyle w:val="Hyperlink"/>
                <w:rFonts w:ascii="Arial" w:eastAsia="Calibri" w:hAnsi="Arial" w:cs="Arial"/>
                <w:noProof/>
                <w:sz w:val="24"/>
                <w:szCs w:val="24"/>
              </w:rPr>
              <w:t>Appendix</w:t>
            </w:r>
            <w:r w:rsidR="004F44E6">
              <w:rPr>
                <w:rStyle w:val="Hyperlink"/>
                <w:rFonts w:ascii="Arial" w:eastAsia="Calibri" w:hAnsi="Arial" w:cs="Arial"/>
                <w:noProof/>
                <w:sz w:val="24"/>
                <w:szCs w:val="24"/>
              </w:rPr>
              <w:t xml:space="preserve"> </w:t>
            </w:r>
            <w:r w:rsidR="004F44E6" w:rsidRPr="00845C69">
              <w:rPr>
                <w:rStyle w:val="Hyperlink"/>
                <w:rFonts w:ascii="Arial" w:eastAsia="Calibri" w:hAnsi="Arial" w:cs="Arial"/>
                <w:noProof/>
                <w:sz w:val="24"/>
                <w:szCs w:val="24"/>
              </w:rPr>
              <w:t>1: Control Front Sheet</w:t>
            </w:r>
            <w:r w:rsidR="004F44E6" w:rsidRPr="00845C69">
              <w:rPr>
                <w:rFonts w:ascii="Arial" w:hAnsi="Arial" w:cs="Arial"/>
                <w:noProof/>
                <w:webHidden/>
                <w:sz w:val="24"/>
                <w:szCs w:val="24"/>
              </w:rPr>
              <w:tab/>
            </w:r>
            <w:r w:rsidR="004F44E6" w:rsidRPr="00845C69">
              <w:rPr>
                <w:rFonts w:ascii="Arial" w:hAnsi="Arial" w:cs="Arial"/>
                <w:noProof/>
                <w:webHidden/>
                <w:sz w:val="24"/>
                <w:szCs w:val="24"/>
              </w:rPr>
              <w:fldChar w:fldCharType="begin"/>
            </w:r>
            <w:r w:rsidR="004F44E6" w:rsidRPr="00845C69">
              <w:rPr>
                <w:rFonts w:ascii="Arial" w:hAnsi="Arial" w:cs="Arial"/>
                <w:noProof/>
                <w:webHidden/>
                <w:sz w:val="24"/>
                <w:szCs w:val="24"/>
              </w:rPr>
              <w:instrText xml:space="preserve"> PAGEREF _Toc36544054 \h </w:instrText>
            </w:r>
            <w:r w:rsidR="004F44E6" w:rsidRPr="00845C69">
              <w:rPr>
                <w:rFonts w:ascii="Arial" w:hAnsi="Arial" w:cs="Arial"/>
                <w:noProof/>
                <w:webHidden/>
                <w:sz w:val="24"/>
                <w:szCs w:val="24"/>
              </w:rPr>
            </w:r>
            <w:r w:rsidR="004F44E6" w:rsidRPr="00845C69">
              <w:rPr>
                <w:rFonts w:ascii="Arial" w:hAnsi="Arial" w:cs="Arial"/>
                <w:noProof/>
                <w:webHidden/>
                <w:sz w:val="24"/>
                <w:szCs w:val="24"/>
              </w:rPr>
              <w:fldChar w:fldCharType="separate"/>
            </w:r>
            <w:r w:rsidR="003B3D8D">
              <w:rPr>
                <w:rFonts w:ascii="Arial" w:hAnsi="Arial" w:cs="Arial"/>
                <w:noProof/>
                <w:webHidden/>
                <w:sz w:val="24"/>
                <w:szCs w:val="24"/>
              </w:rPr>
              <w:t>7</w:t>
            </w:r>
            <w:r w:rsidR="004F44E6" w:rsidRPr="00845C69">
              <w:rPr>
                <w:rFonts w:ascii="Arial" w:hAnsi="Arial" w:cs="Arial"/>
                <w:noProof/>
                <w:webHidden/>
                <w:sz w:val="24"/>
                <w:szCs w:val="24"/>
              </w:rPr>
              <w:fldChar w:fldCharType="end"/>
            </w:r>
          </w:hyperlink>
        </w:p>
        <w:p w:rsidR="004F44E6" w:rsidRPr="00845C69" w:rsidRDefault="00927D8D" w:rsidP="004F44E6">
          <w:pPr>
            <w:pStyle w:val="TOC2"/>
            <w:tabs>
              <w:tab w:val="right" w:leader="dot" w:pos="9016"/>
            </w:tabs>
            <w:rPr>
              <w:rFonts w:ascii="Arial" w:eastAsiaTheme="minorEastAsia" w:hAnsi="Arial" w:cs="Arial"/>
              <w:noProof/>
              <w:sz w:val="24"/>
              <w:szCs w:val="24"/>
              <w:lang w:eastAsia="en-GB"/>
            </w:rPr>
          </w:pPr>
          <w:hyperlink w:anchor="_Toc36544054" w:history="1">
            <w:r w:rsidR="004F44E6">
              <w:rPr>
                <w:rStyle w:val="Hyperlink"/>
                <w:rFonts w:ascii="Arial" w:eastAsia="Calibri" w:hAnsi="Arial" w:cs="Arial"/>
                <w:noProof/>
                <w:sz w:val="24"/>
                <w:szCs w:val="24"/>
              </w:rPr>
              <w:t>Appendix 2</w:t>
            </w:r>
            <w:r w:rsidR="004F44E6" w:rsidRPr="00845C69">
              <w:rPr>
                <w:rStyle w:val="Hyperlink"/>
                <w:rFonts w:ascii="Arial" w:eastAsia="Calibri" w:hAnsi="Arial" w:cs="Arial"/>
                <w:noProof/>
                <w:sz w:val="24"/>
                <w:szCs w:val="24"/>
              </w:rPr>
              <w:t xml:space="preserve">: </w:t>
            </w:r>
            <w:r w:rsidR="004F44E6">
              <w:rPr>
                <w:rStyle w:val="Hyperlink"/>
                <w:rFonts w:ascii="Arial" w:eastAsia="Calibri" w:hAnsi="Arial" w:cs="Arial"/>
                <w:noProof/>
                <w:sz w:val="24"/>
                <w:szCs w:val="24"/>
              </w:rPr>
              <w:t>Equality Impact Assesment</w:t>
            </w:r>
            <w:r w:rsidR="004F44E6" w:rsidRPr="00845C69">
              <w:rPr>
                <w:rFonts w:ascii="Arial" w:hAnsi="Arial" w:cs="Arial"/>
                <w:noProof/>
                <w:webHidden/>
                <w:sz w:val="24"/>
                <w:szCs w:val="24"/>
              </w:rPr>
              <w:tab/>
            </w:r>
            <w:r w:rsidR="003B3D8D">
              <w:rPr>
                <w:rFonts w:ascii="Arial" w:hAnsi="Arial" w:cs="Arial"/>
                <w:noProof/>
                <w:webHidden/>
                <w:sz w:val="24"/>
                <w:szCs w:val="24"/>
              </w:rPr>
              <w:t>8</w:t>
            </w:r>
          </w:hyperlink>
        </w:p>
        <w:p w:rsidR="00845C69" w:rsidRDefault="00927D8D">
          <w:pPr>
            <w:pStyle w:val="TOC2"/>
            <w:tabs>
              <w:tab w:val="right" w:leader="dot" w:pos="9016"/>
            </w:tabs>
            <w:rPr>
              <w:rFonts w:eastAsiaTheme="minorEastAsia"/>
              <w:noProof/>
              <w:lang w:eastAsia="en-GB"/>
            </w:rPr>
          </w:pPr>
          <w:hyperlink w:anchor="_Toc36544056" w:history="1">
            <w:r w:rsidR="00280B0F">
              <w:rPr>
                <w:rStyle w:val="Hyperlink"/>
                <w:rFonts w:ascii="Arial" w:eastAsia="Calibri" w:hAnsi="Arial" w:cs="Arial"/>
                <w:noProof/>
                <w:sz w:val="24"/>
                <w:szCs w:val="24"/>
              </w:rPr>
              <w:t xml:space="preserve">Appendix </w:t>
            </w:r>
            <w:r w:rsidR="004F44E6">
              <w:rPr>
                <w:rStyle w:val="Hyperlink"/>
                <w:rFonts w:ascii="Arial" w:eastAsia="Calibri" w:hAnsi="Arial" w:cs="Arial"/>
                <w:noProof/>
                <w:sz w:val="24"/>
                <w:szCs w:val="24"/>
              </w:rPr>
              <w:t>3</w:t>
            </w:r>
            <w:r w:rsidR="00845C69" w:rsidRPr="00845C69">
              <w:rPr>
                <w:rStyle w:val="Hyperlink"/>
                <w:rFonts w:ascii="Arial" w:eastAsia="Calibri" w:hAnsi="Arial" w:cs="Arial"/>
                <w:noProof/>
                <w:sz w:val="24"/>
                <w:szCs w:val="24"/>
              </w:rPr>
              <w:t>: Roles and Responsibility</w:t>
            </w:r>
            <w:r w:rsidR="00845C69" w:rsidRPr="00845C69">
              <w:rPr>
                <w:rFonts w:ascii="Arial" w:hAnsi="Arial" w:cs="Arial"/>
                <w:noProof/>
                <w:webHidden/>
                <w:sz w:val="24"/>
                <w:szCs w:val="24"/>
              </w:rPr>
              <w:tab/>
            </w:r>
            <w:r w:rsidR="007E7487">
              <w:rPr>
                <w:rFonts w:ascii="Arial" w:hAnsi="Arial" w:cs="Arial"/>
                <w:noProof/>
                <w:webHidden/>
                <w:sz w:val="24"/>
                <w:szCs w:val="24"/>
              </w:rPr>
              <w:t>1</w:t>
            </w:r>
            <w:r w:rsidR="003B3D8D">
              <w:rPr>
                <w:rFonts w:ascii="Arial" w:hAnsi="Arial" w:cs="Arial"/>
                <w:noProof/>
                <w:webHidden/>
                <w:sz w:val="24"/>
                <w:szCs w:val="24"/>
              </w:rPr>
              <w:t>2</w:t>
            </w:r>
          </w:hyperlink>
        </w:p>
        <w:p w:rsidR="003303D1" w:rsidRDefault="003303D1">
          <w:r w:rsidRPr="00AC6EBA">
            <w:rPr>
              <w:rFonts w:ascii="Arial" w:hAnsi="Arial" w:cs="Arial"/>
              <w:b/>
              <w:bCs/>
              <w:noProof/>
            </w:rPr>
            <w:fldChar w:fldCharType="end"/>
          </w:r>
        </w:p>
      </w:sdtContent>
    </w:sdt>
    <w:p w:rsidR="00C557E0" w:rsidRDefault="00C557E0">
      <w:pPr>
        <w:rPr>
          <w:rFonts w:ascii="Arial" w:hAnsi="Arial" w:cs="Arial"/>
        </w:rPr>
      </w:pPr>
      <w:r>
        <w:rPr>
          <w:rFonts w:ascii="Arial" w:hAnsi="Arial" w:cs="Arial"/>
        </w:rPr>
        <w:br w:type="page"/>
      </w:r>
    </w:p>
    <w:p w:rsidR="006E2D55" w:rsidRDefault="006E2D55" w:rsidP="00C557E0">
      <w:pPr>
        <w:pStyle w:val="Heading1"/>
        <w:numPr>
          <w:ilvl w:val="0"/>
          <w:numId w:val="15"/>
        </w:numPr>
      </w:pPr>
      <w:bookmarkStart w:id="0" w:name="_Toc36544043"/>
      <w:r w:rsidRPr="00035C6C">
        <w:lastRenderedPageBreak/>
        <w:t>Purpose</w:t>
      </w:r>
      <w:bookmarkEnd w:id="0"/>
      <w:r w:rsidR="00827370" w:rsidRPr="00035C6C">
        <w:t xml:space="preserve"> </w:t>
      </w:r>
    </w:p>
    <w:p w:rsidR="003303D1" w:rsidRPr="0020456E" w:rsidRDefault="003303D1" w:rsidP="0020456E">
      <w:pPr>
        <w:pStyle w:val="NoSpacing"/>
        <w:rPr>
          <w:sz w:val="24"/>
          <w:szCs w:val="24"/>
          <w:lang w:eastAsia="en-GB"/>
        </w:rPr>
      </w:pPr>
    </w:p>
    <w:p w:rsidR="0020456E" w:rsidRPr="0020456E" w:rsidRDefault="0020456E" w:rsidP="0020456E">
      <w:pPr>
        <w:pStyle w:val="NoSpacing"/>
        <w:rPr>
          <w:rFonts w:ascii="Arial" w:hAnsi="Arial" w:cs="Arial"/>
          <w:sz w:val="24"/>
          <w:szCs w:val="24"/>
        </w:rPr>
      </w:pPr>
      <w:r w:rsidRPr="0020456E">
        <w:rPr>
          <w:rFonts w:ascii="Arial" w:hAnsi="Arial" w:cs="Arial"/>
          <w:sz w:val="24"/>
          <w:szCs w:val="24"/>
        </w:rPr>
        <w:t>This Standard Operating Procedure describes the process to be followed by managers when they require a competency to be either removed or added from a member of staff’s Role Specific Training (RST) profile.</w:t>
      </w:r>
    </w:p>
    <w:p w:rsidR="00827370" w:rsidRPr="00845C69" w:rsidRDefault="00827370" w:rsidP="00845C69">
      <w:pPr>
        <w:spacing w:after="0" w:line="240" w:lineRule="auto"/>
        <w:rPr>
          <w:rFonts w:ascii="Arial" w:hAnsi="Arial" w:cs="Arial"/>
          <w:sz w:val="24"/>
          <w:szCs w:val="24"/>
        </w:rPr>
      </w:pPr>
      <w:r w:rsidRPr="00845C69">
        <w:rPr>
          <w:rFonts w:ascii="Arial" w:hAnsi="Arial" w:cs="Arial"/>
          <w:sz w:val="24"/>
          <w:szCs w:val="24"/>
        </w:rPr>
        <w:br w:type="page"/>
      </w:r>
    </w:p>
    <w:p w:rsidR="009E7391" w:rsidRPr="00035C6C" w:rsidRDefault="009E7391" w:rsidP="00845C69">
      <w:pPr>
        <w:pStyle w:val="Heading1"/>
        <w:numPr>
          <w:ilvl w:val="0"/>
          <w:numId w:val="15"/>
        </w:numPr>
        <w:spacing w:before="0" w:after="0"/>
      </w:pPr>
      <w:bookmarkStart w:id="1" w:name="_Toc36544044"/>
      <w:r w:rsidRPr="00035C6C">
        <w:lastRenderedPageBreak/>
        <w:t>Flow Chart</w:t>
      </w:r>
      <w:bookmarkEnd w:id="1"/>
      <w:r w:rsidRPr="00035C6C">
        <w:t xml:space="preserve"> </w:t>
      </w:r>
    </w:p>
    <w:p w:rsidR="00C859AB" w:rsidRPr="00035C6C" w:rsidRDefault="00C859AB" w:rsidP="00845C69">
      <w:pPr>
        <w:spacing w:after="0" w:line="240" w:lineRule="auto"/>
        <w:rPr>
          <w:rFonts w:ascii="Arial" w:hAnsi="Arial" w:cs="Arial"/>
          <w:lang w:eastAsia="en-GB"/>
        </w:rPr>
      </w:pPr>
    </w:p>
    <w:p w:rsidR="0020456E" w:rsidRPr="0020456E" w:rsidRDefault="0020456E" w:rsidP="0020456E">
      <w:pPr>
        <w:rPr>
          <w:rFonts w:ascii="Arial" w:hAnsi="Arial" w:cs="Arial"/>
          <w:sz w:val="24"/>
          <w:szCs w:val="24"/>
        </w:rPr>
      </w:pPr>
      <w:r w:rsidRPr="0020456E">
        <w:rPr>
          <w:rFonts w:ascii="Arial" w:hAnsi="Arial" w:cs="Arial"/>
          <w:sz w:val="24"/>
          <w:szCs w:val="24"/>
        </w:rPr>
        <w:t>Process for the adding or removing of competencies:</w:t>
      </w:r>
    </w:p>
    <w:p w:rsidR="0020456E" w:rsidRDefault="0020456E" w:rsidP="0020456E">
      <w:pPr>
        <w:rPr>
          <w:rFonts w:ascii="Arial" w:hAnsi="Arial" w:cs="Arial"/>
        </w:rPr>
      </w:pPr>
      <w:r>
        <w:rPr>
          <w:rFonts w:ascii="Arial" w:hAnsi="Arial" w:cs="Arial"/>
          <w:noProof/>
          <w:lang w:eastAsia="en-GB"/>
        </w:rPr>
        <mc:AlternateContent>
          <mc:Choice Requires="wps">
            <w:drawing>
              <wp:anchor distT="0" distB="0" distL="114300" distR="114300" simplePos="0" relativeHeight="251683328" behindDoc="0" locked="0" layoutInCell="1" allowOverlap="1" wp14:anchorId="6E994E33" wp14:editId="0A59E501">
                <wp:simplePos x="0" y="0"/>
                <wp:positionH relativeFrom="column">
                  <wp:posOffset>-581025</wp:posOffset>
                </wp:positionH>
                <wp:positionV relativeFrom="paragraph">
                  <wp:posOffset>169545</wp:posOffset>
                </wp:positionV>
                <wp:extent cx="3924300" cy="723900"/>
                <wp:effectExtent l="76200" t="38100" r="95250" b="114300"/>
                <wp:wrapNone/>
                <wp:docPr id="8" name="Rounded Rectangle 8"/>
                <wp:cNvGraphicFramePr/>
                <a:graphic xmlns:a="http://schemas.openxmlformats.org/drawingml/2006/main">
                  <a:graphicData uri="http://schemas.microsoft.com/office/word/2010/wordprocessingShape">
                    <wps:wsp>
                      <wps:cNvSpPr/>
                      <wps:spPr>
                        <a:xfrm>
                          <a:off x="0" y="0"/>
                          <a:ext cx="3924300" cy="723900"/>
                        </a:xfrm>
                        <a:prstGeom prst="round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346EF1" w:rsidRPr="00613D8F" w:rsidRDefault="00346EF1" w:rsidP="0020456E">
                            <w:pPr>
                              <w:spacing w:after="0" w:line="240" w:lineRule="auto"/>
                              <w:jc w:val="center"/>
                              <w:rPr>
                                <w:sz w:val="24"/>
                                <w:szCs w:val="24"/>
                              </w:rPr>
                            </w:pPr>
                            <w:r w:rsidRPr="00613D8F">
                              <w:rPr>
                                <w:sz w:val="24"/>
                                <w:szCs w:val="24"/>
                              </w:rPr>
                              <w:t>Manager logs onto the L&amp;D Portal and completes the template requesting</w:t>
                            </w:r>
                            <w:r>
                              <w:rPr>
                                <w:sz w:val="24"/>
                                <w:szCs w:val="24"/>
                              </w:rPr>
                              <w:t xml:space="preserve"> an amendment to their member of</w:t>
                            </w:r>
                            <w:r w:rsidRPr="00613D8F">
                              <w:rPr>
                                <w:sz w:val="24"/>
                                <w:szCs w:val="24"/>
                              </w:rPr>
                              <w:t xml:space="preserve"> staff’s RST profile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94E33" id="Rounded Rectangle 8" o:spid="_x0000_s1027" style="position:absolute;margin-left:-45.75pt;margin-top:13.35pt;width:309pt;height:5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" fillcolor="#9b2d2a" stroked="f">
                <v:fill color2="#ce3b37" rotate="t" angle="180" colors="0 #9b2d2a;52429f #cb3d3a;1 #ce3b37" focus="100%" type="gradient">
                  <o:fill v:ext="view" type="gradientUnscaled"/>
                </v:fill>
                <v:shadow on="t" color="black" opacity="20971f" offset="0,2.2pt"/>
                <v:textbox>
                  <w:txbxContent>
                    <w:p w14:paraId="07D95E3E" w14:textId="77777777" w:rsidR="00346EF1" w:rsidRPr="00613D8F" w:rsidRDefault="00346EF1" w:rsidP="0020456E">
                      <w:pPr>
                        <w:spacing w:after="0" w:line="240" w:lineRule="auto"/>
                        <w:jc w:val="center"/>
                        <w:rPr>
                          <w:sz w:val="24"/>
                          <w:szCs w:val="24"/>
                        </w:rPr>
                      </w:pPr>
                      <w:r w:rsidRPr="00613D8F">
                        <w:rPr>
                          <w:sz w:val="24"/>
                          <w:szCs w:val="24"/>
                        </w:rPr>
                        <w:t>Manager logs onto the L&amp;D Portal and completes the template requesting</w:t>
                      </w:r>
                      <w:r>
                        <w:rPr>
                          <w:sz w:val="24"/>
                          <w:szCs w:val="24"/>
                        </w:rPr>
                        <w:t xml:space="preserve"> an amendment to their member of</w:t>
                      </w:r>
                      <w:r w:rsidRPr="00613D8F">
                        <w:rPr>
                          <w:sz w:val="24"/>
                          <w:szCs w:val="24"/>
                        </w:rPr>
                        <w:t xml:space="preserve"> staff’s RST profile </w:t>
                      </w:r>
                    </w:p>
                  </w:txbxContent>
                </v:textbox>
              </v:roundrect>
            </w:pict>
          </mc:Fallback>
        </mc:AlternateContent>
      </w:r>
    </w:p>
    <w:p w:rsidR="0020456E" w:rsidRPr="00935A3F" w:rsidRDefault="0020456E" w:rsidP="0020456E">
      <w:pPr>
        <w:rPr>
          <w:rFonts w:ascii="Arial" w:hAnsi="Arial" w:cs="Arial"/>
        </w:rPr>
      </w:pPr>
      <w:r>
        <w:rPr>
          <w:rFonts w:ascii="Arial" w:hAnsi="Arial" w:cs="Arial"/>
        </w:rPr>
        <w:t xml:space="preserve"> </w:t>
      </w:r>
    </w:p>
    <w:p w:rsidR="0020456E" w:rsidRDefault="0020456E" w:rsidP="0020456E">
      <w:r w:rsidRPr="00711FE5">
        <w:rPr>
          <w:noProof/>
          <w:lang w:eastAsia="en-GB"/>
        </w:rPr>
        <mc:AlternateContent>
          <mc:Choice Requires="wps">
            <w:drawing>
              <wp:anchor distT="0" distB="0" distL="114300" distR="114300" simplePos="0" relativeHeight="251750912" behindDoc="0" locked="0" layoutInCell="1" allowOverlap="1" wp14:anchorId="35B30F30" wp14:editId="315A6447">
                <wp:simplePos x="0" y="0"/>
                <wp:positionH relativeFrom="column">
                  <wp:posOffset>2847975</wp:posOffset>
                </wp:positionH>
                <wp:positionV relativeFrom="paragraph">
                  <wp:posOffset>193675</wp:posOffset>
                </wp:positionV>
                <wp:extent cx="495300" cy="476250"/>
                <wp:effectExtent l="57150" t="38100" r="76200" b="114300"/>
                <wp:wrapTight wrapText="bothSides">
                  <wp:wrapPolygon edited="0">
                    <wp:start x="3323" y="-1728"/>
                    <wp:lineTo x="-2492" y="0"/>
                    <wp:lineTo x="-1662" y="16416"/>
                    <wp:lineTo x="9138" y="25920"/>
                    <wp:lineTo x="12462" y="25920"/>
                    <wp:lineTo x="13292" y="24192"/>
                    <wp:lineTo x="24092" y="13824"/>
                    <wp:lineTo x="18277" y="-1728"/>
                    <wp:lineTo x="3323" y="-1728"/>
                  </wp:wrapPolygon>
                </wp:wrapTight>
                <wp:docPr id="14" name="Down Arrow 14"/>
                <wp:cNvGraphicFramePr/>
                <a:graphic xmlns:a="http://schemas.openxmlformats.org/drawingml/2006/main">
                  <a:graphicData uri="http://schemas.microsoft.com/office/word/2010/wordprocessingShape">
                    <wps:wsp>
                      <wps:cNvSpPr/>
                      <wps:spPr>
                        <a:xfrm>
                          <a:off x="0" y="0"/>
                          <a:ext cx="495300" cy="476250"/>
                        </a:xfrm>
                        <a:prstGeom prst="downArrow">
                          <a:avLst/>
                        </a:prstGeom>
                        <a:gradFill flip="none" rotWithShape="1">
                          <a:gsLst>
                            <a:gs pos="0">
                              <a:srgbClr val="4F81BD">
                                <a:tint val="66000"/>
                                <a:satMod val="160000"/>
                                <a:alpha val="93000"/>
                              </a:srgbClr>
                            </a:gs>
                            <a:gs pos="50000">
                              <a:srgbClr val="4F81BD">
                                <a:tint val="44500"/>
                                <a:satMod val="160000"/>
                              </a:srgbClr>
                            </a:gs>
                            <a:gs pos="100000">
                              <a:srgbClr val="4F81BD">
                                <a:tint val="23500"/>
                                <a:satMod val="160000"/>
                              </a:srgbClr>
                            </a:gs>
                          </a:gsLst>
                          <a:lin ang="13500000" scaled="1"/>
                          <a:tileRect/>
                        </a:gra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346EF1" w:rsidRDefault="00346EF1" w:rsidP="0020456E">
                            <w:pPr>
                              <w:jc w:val="center"/>
                            </w:pPr>
                          </w:p>
                          <w:p w:rsidR="00346EF1" w:rsidRDefault="00346EF1" w:rsidP="002045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30F3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8" type="#_x0000_t67" style="position:absolute;margin-left:224.25pt;margin-top:15.25pt;width:39pt;height:3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" adj="10800" fillcolor="#9ab5e4" stroked="f" strokeweight="2pt">
                <v:fill color2="#e1e8f5" o:opacity2="60948f" rotate="t" angle="225" colors="0 #9ab5e4;.5 #c2d1ed;1 #e1e8f5" focus="100%" type="gradient"/>
                <v:shadow on="t" color="black" opacity="20971f" offset="0,2.2pt"/>
                <v:textbox>
                  <w:txbxContent>
                    <w:p w14:paraId="7B7E694A" w14:textId="77777777" w:rsidR="00346EF1" w:rsidRDefault="00346EF1" w:rsidP="0020456E">
                      <w:pPr>
                        <w:jc w:val="center"/>
                      </w:pPr>
                    </w:p>
                    <w:p w14:paraId="3B9A3BF0" w14:textId="77777777" w:rsidR="00346EF1" w:rsidRDefault="00346EF1" w:rsidP="0020456E">
                      <w:pPr>
                        <w:jc w:val="center"/>
                      </w:pPr>
                    </w:p>
                  </w:txbxContent>
                </v:textbox>
                <w10:wrap type="tight"/>
              </v:shape>
            </w:pict>
          </mc:Fallback>
        </mc:AlternateContent>
      </w:r>
    </w:p>
    <w:p w:rsidR="0020456E" w:rsidRDefault="0020456E" w:rsidP="0020456E">
      <w:r w:rsidRPr="0042718C">
        <w:rPr>
          <w:rFonts w:ascii="Arial" w:hAnsi="Arial" w:cs="Arial"/>
          <w:noProof/>
          <w:lang w:eastAsia="en-GB"/>
        </w:rPr>
        <mc:AlternateContent>
          <mc:Choice Requires="wps">
            <w:drawing>
              <wp:anchor distT="0" distB="0" distL="114300" distR="114300" simplePos="0" relativeHeight="251745792" behindDoc="0" locked="0" layoutInCell="1" allowOverlap="1" wp14:anchorId="73C5C857" wp14:editId="05A39590">
                <wp:simplePos x="0" y="0"/>
                <wp:positionH relativeFrom="column">
                  <wp:posOffset>-533401</wp:posOffset>
                </wp:positionH>
                <wp:positionV relativeFrom="paragraph">
                  <wp:posOffset>184785</wp:posOffset>
                </wp:positionV>
                <wp:extent cx="4467225" cy="723900"/>
                <wp:effectExtent l="76200" t="38100" r="104775" b="114300"/>
                <wp:wrapNone/>
                <wp:docPr id="9" name="Rounded Rectangle 9"/>
                <wp:cNvGraphicFramePr/>
                <a:graphic xmlns:a="http://schemas.openxmlformats.org/drawingml/2006/main">
                  <a:graphicData uri="http://schemas.microsoft.com/office/word/2010/wordprocessingShape">
                    <wps:wsp>
                      <wps:cNvSpPr/>
                      <wps:spPr>
                        <a:xfrm>
                          <a:off x="0" y="0"/>
                          <a:ext cx="4467225" cy="723900"/>
                        </a:xfrm>
                        <a:prstGeom prst="round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46EF1" w:rsidRPr="00613D8F" w:rsidRDefault="00346EF1" w:rsidP="0020456E">
                            <w:pPr>
                              <w:spacing w:after="0" w:line="240" w:lineRule="auto"/>
                              <w:jc w:val="center"/>
                              <w:rPr>
                                <w:sz w:val="24"/>
                                <w:szCs w:val="24"/>
                              </w:rPr>
                            </w:pPr>
                            <w:r>
                              <w:rPr>
                                <w:sz w:val="24"/>
                                <w:szCs w:val="24"/>
                              </w:rPr>
                              <w:t xml:space="preserve">The Head of Simulation Manager will quality assure the request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5C857" id="Rounded Rectangle 9" o:spid="_x0000_s1029" style="position:absolute;margin-left:-42pt;margin-top:14.55pt;width:351.75pt;height:57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" fillcolor="#769535" stroked="f">
                <v:fill color2="#9cc746" rotate="t" angle="180" colors="0 #769535;52429f #9bc348;1 #9cc746" focus="100%" type="gradient">
                  <o:fill v:ext="view" type="gradientUnscaled"/>
                </v:fill>
                <v:shadow on="t" color="black" opacity="22937f" origin=",.5" offset="0,.63889mm"/>
                <v:textbox>
                  <w:txbxContent>
                    <w:p w14:paraId="662A043C" w14:textId="77777777" w:rsidR="00346EF1" w:rsidRPr="00613D8F" w:rsidRDefault="00346EF1" w:rsidP="0020456E">
                      <w:pPr>
                        <w:spacing w:after="0" w:line="240" w:lineRule="auto"/>
                        <w:jc w:val="center"/>
                        <w:rPr>
                          <w:sz w:val="24"/>
                          <w:szCs w:val="24"/>
                        </w:rPr>
                      </w:pPr>
                      <w:r>
                        <w:rPr>
                          <w:sz w:val="24"/>
                          <w:szCs w:val="24"/>
                        </w:rPr>
                        <w:t xml:space="preserve">The Head of Simulation Manager will quality assure the request </w:t>
                      </w:r>
                    </w:p>
                  </w:txbxContent>
                </v:textbox>
              </v:roundrect>
            </w:pict>
          </mc:Fallback>
        </mc:AlternateContent>
      </w:r>
    </w:p>
    <w:p w:rsidR="0020456E" w:rsidRDefault="0020456E" w:rsidP="0020456E"/>
    <w:p w:rsidR="0020456E" w:rsidRDefault="0020456E" w:rsidP="0020456E">
      <w:r>
        <w:rPr>
          <w:noProof/>
          <w:lang w:eastAsia="en-GB"/>
        </w:rPr>
        <w:drawing>
          <wp:anchor distT="0" distB="0" distL="114300" distR="114300" simplePos="0" relativeHeight="251751936" behindDoc="0" locked="0" layoutInCell="1" allowOverlap="1" wp14:anchorId="6FAD74C6" wp14:editId="6C65CA5C">
            <wp:simplePos x="0" y="0"/>
            <wp:positionH relativeFrom="column">
              <wp:posOffset>3238500</wp:posOffset>
            </wp:positionH>
            <wp:positionV relativeFrom="paragraph">
              <wp:posOffset>147955</wp:posOffset>
            </wp:positionV>
            <wp:extent cx="552450" cy="56197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pic:spPr>
                </pic:pic>
              </a:graphicData>
            </a:graphic>
            <wp14:sizeRelH relativeFrom="page">
              <wp14:pctWidth>0</wp14:pctWidth>
            </wp14:sizeRelH>
            <wp14:sizeRelV relativeFrom="page">
              <wp14:pctHeight>0</wp14:pctHeight>
            </wp14:sizeRelV>
          </wp:anchor>
        </w:drawing>
      </w:r>
    </w:p>
    <w:p w:rsidR="0020456E" w:rsidRDefault="0020456E" w:rsidP="0020456E">
      <w:r w:rsidRPr="0042718C">
        <w:rPr>
          <w:rFonts w:ascii="Arial" w:hAnsi="Arial" w:cs="Arial"/>
          <w:noProof/>
          <w:lang w:eastAsia="en-GB"/>
        </w:rPr>
        <mc:AlternateContent>
          <mc:Choice Requires="wps">
            <w:drawing>
              <wp:anchor distT="0" distB="0" distL="114300" distR="114300" simplePos="0" relativeHeight="251746816" behindDoc="0" locked="0" layoutInCell="1" allowOverlap="1" wp14:anchorId="18112422" wp14:editId="64A3F7CD">
                <wp:simplePos x="0" y="0"/>
                <wp:positionH relativeFrom="column">
                  <wp:posOffset>-476250</wp:posOffset>
                </wp:positionH>
                <wp:positionV relativeFrom="paragraph">
                  <wp:posOffset>196215</wp:posOffset>
                </wp:positionV>
                <wp:extent cx="4981575" cy="800100"/>
                <wp:effectExtent l="76200" t="38100" r="104775" b="114300"/>
                <wp:wrapNone/>
                <wp:docPr id="10" name="Rounded Rectangle 10"/>
                <wp:cNvGraphicFramePr/>
                <a:graphic xmlns:a="http://schemas.openxmlformats.org/drawingml/2006/main">
                  <a:graphicData uri="http://schemas.microsoft.com/office/word/2010/wordprocessingShape">
                    <wps:wsp>
                      <wps:cNvSpPr/>
                      <wps:spPr>
                        <a:xfrm>
                          <a:off x="0" y="0"/>
                          <a:ext cx="4981575" cy="800100"/>
                        </a:xfrm>
                        <a:prstGeom prst="round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46EF1" w:rsidRPr="00613D8F" w:rsidRDefault="00346EF1" w:rsidP="0020456E">
                            <w:pPr>
                              <w:spacing w:after="0" w:line="240" w:lineRule="auto"/>
                              <w:jc w:val="center"/>
                              <w:rPr>
                                <w:sz w:val="24"/>
                                <w:szCs w:val="24"/>
                              </w:rPr>
                            </w:pPr>
                            <w:r>
                              <w:rPr>
                                <w:sz w:val="24"/>
                                <w:szCs w:val="24"/>
                              </w:rPr>
                              <w:t>The Simulation M</w:t>
                            </w:r>
                            <w:r w:rsidRPr="00A804F6">
                              <w:rPr>
                                <w:sz w:val="24"/>
                                <w:szCs w:val="24"/>
                              </w:rPr>
                              <w:t>anager</w:t>
                            </w:r>
                            <w:r>
                              <w:rPr>
                                <w:sz w:val="24"/>
                                <w:szCs w:val="24"/>
                              </w:rPr>
                              <w:t xml:space="preserve"> will contact the requesting manager within 1 week of receiving the request if additional information is required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12422" id="Rounded Rectangle 10" o:spid="_x0000_s1030" style="position:absolute;margin-left:-37.5pt;margin-top:15.45pt;width:392.25pt;height:63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" fillcolor="#5d417e" stroked="f">
                <v:fill color2="#7b57a8" rotate="t" angle="180" colors="0 #5d417e;52429f #7b58a6;1 #7b57a8" focus="100%" type="gradient">
                  <o:fill v:ext="view" type="gradientUnscaled"/>
                </v:fill>
                <v:shadow on="t" color="black" opacity="22937f" origin=",.5" offset="0,.63889mm"/>
                <v:textbox>
                  <w:txbxContent>
                    <w:p w14:paraId="6B36D81F" w14:textId="77777777" w:rsidR="00346EF1" w:rsidRPr="00613D8F" w:rsidRDefault="00346EF1" w:rsidP="0020456E">
                      <w:pPr>
                        <w:spacing w:after="0" w:line="240" w:lineRule="auto"/>
                        <w:jc w:val="center"/>
                        <w:rPr>
                          <w:sz w:val="24"/>
                          <w:szCs w:val="24"/>
                        </w:rPr>
                      </w:pPr>
                      <w:r>
                        <w:rPr>
                          <w:sz w:val="24"/>
                          <w:szCs w:val="24"/>
                        </w:rPr>
                        <w:t>The Simulation M</w:t>
                      </w:r>
                      <w:r w:rsidRPr="00A804F6">
                        <w:rPr>
                          <w:sz w:val="24"/>
                          <w:szCs w:val="24"/>
                        </w:rPr>
                        <w:t>anager</w:t>
                      </w:r>
                      <w:r>
                        <w:rPr>
                          <w:sz w:val="24"/>
                          <w:szCs w:val="24"/>
                        </w:rPr>
                        <w:t xml:space="preserve"> will contact the requesting manager within 1 week of receiving the request if additional information is required </w:t>
                      </w:r>
                    </w:p>
                  </w:txbxContent>
                </v:textbox>
              </v:roundrect>
            </w:pict>
          </mc:Fallback>
        </mc:AlternateContent>
      </w:r>
    </w:p>
    <w:p w:rsidR="0020456E" w:rsidRDefault="0020456E" w:rsidP="0020456E"/>
    <w:p w:rsidR="0020456E" w:rsidRDefault="0020456E" w:rsidP="0020456E">
      <w:r w:rsidRPr="00711FE5">
        <w:rPr>
          <w:noProof/>
          <w:lang w:eastAsia="en-GB"/>
        </w:rPr>
        <mc:AlternateContent>
          <mc:Choice Requires="wps">
            <w:drawing>
              <wp:anchor distT="0" distB="0" distL="114300" distR="114300" simplePos="0" relativeHeight="251752960" behindDoc="0" locked="0" layoutInCell="1" allowOverlap="1" wp14:anchorId="0166704F" wp14:editId="51EF2B57">
                <wp:simplePos x="0" y="0"/>
                <wp:positionH relativeFrom="column">
                  <wp:posOffset>3724275</wp:posOffset>
                </wp:positionH>
                <wp:positionV relativeFrom="paragraph">
                  <wp:posOffset>293370</wp:posOffset>
                </wp:positionV>
                <wp:extent cx="495300" cy="476250"/>
                <wp:effectExtent l="57150" t="38100" r="76200" b="114300"/>
                <wp:wrapTight wrapText="bothSides">
                  <wp:wrapPolygon edited="0">
                    <wp:start x="3323" y="-1728"/>
                    <wp:lineTo x="-2492" y="0"/>
                    <wp:lineTo x="-1662" y="16416"/>
                    <wp:lineTo x="9138" y="25920"/>
                    <wp:lineTo x="12462" y="25920"/>
                    <wp:lineTo x="13292" y="24192"/>
                    <wp:lineTo x="24092" y="13824"/>
                    <wp:lineTo x="18277" y="-1728"/>
                    <wp:lineTo x="3323" y="-1728"/>
                  </wp:wrapPolygon>
                </wp:wrapTight>
                <wp:docPr id="16" name="Down Arrow 16"/>
                <wp:cNvGraphicFramePr/>
                <a:graphic xmlns:a="http://schemas.openxmlformats.org/drawingml/2006/main">
                  <a:graphicData uri="http://schemas.microsoft.com/office/word/2010/wordprocessingShape">
                    <wps:wsp>
                      <wps:cNvSpPr/>
                      <wps:spPr>
                        <a:xfrm>
                          <a:off x="0" y="0"/>
                          <a:ext cx="495300" cy="476250"/>
                        </a:xfrm>
                        <a:prstGeom prst="downArrow">
                          <a:avLst/>
                        </a:prstGeom>
                        <a:gradFill flip="none" rotWithShape="1">
                          <a:gsLst>
                            <a:gs pos="0">
                              <a:srgbClr val="4F81BD">
                                <a:tint val="66000"/>
                                <a:satMod val="160000"/>
                                <a:alpha val="93000"/>
                              </a:srgbClr>
                            </a:gs>
                            <a:gs pos="50000">
                              <a:srgbClr val="4F81BD">
                                <a:tint val="44500"/>
                                <a:satMod val="160000"/>
                              </a:srgbClr>
                            </a:gs>
                            <a:gs pos="100000">
                              <a:srgbClr val="4F81BD">
                                <a:tint val="23500"/>
                                <a:satMod val="160000"/>
                              </a:srgbClr>
                            </a:gs>
                          </a:gsLst>
                          <a:lin ang="13500000" scaled="1"/>
                          <a:tileRect/>
                        </a:gra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346EF1" w:rsidRDefault="00346EF1" w:rsidP="0020456E">
                            <w:pPr>
                              <w:jc w:val="center"/>
                            </w:pPr>
                          </w:p>
                          <w:p w:rsidR="00346EF1" w:rsidRDefault="00346EF1" w:rsidP="002045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6704F" id="Down Arrow 16" o:spid="_x0000_s1031" type="#_x0000_t67" style="position:absolute;margin-left:293.25pt;margin-top:23.1pt;width:39pt;height:3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" adj="10800" fillcolor="#9ab5e4" stroked="f" strokeweight="2pt">
                <v:fill color2="#e1e8f5" o:opacity2="60948f" rotate="t" angle="225" colors="0 #9ab5e4;.5 #c2d1ed;1 #e1e8f5" focus="100%" type="gradient"/>
                <v:shadow on="t" color="black" opacity="20971f" offset="0,2.2pt"/>
                <v:textbox>
                  <w:txbxContent>
                    <w:p w14:paraId="606548CE" w14:textId="77777777" w:rsidR="00346EF1" w:rsidRDefault="00346EF1" w:rsidP="0020456E">
                      <w:pPr>
                        <w:jc w:val="center"/>
                      </w:pPr>
                    </w:p>
                    <w:p w14:paraId="28A6FF2C" w14:textId="77777777" w:rsidR="00346EF1" w:rsidRDefault="00346EF1" w:rsidP="0020456E">
                      <w:pPr>
                        <w:jc w:val="center"/>
                      </w:pPr>
                    </w:p>
                  </w:txbxContent>
                </v:textbox>
                <w10:wrap type="tight"/>
              </v:shape>
            </w:pict>
          </mc:Fallback>
        </mc:AlternateContent>
      </w:r>
    </w:p>
    <w:p w:rsidR="0020456E" w:rsidRDefault="0020456E" w:rsidP="0020456E">
      <w:r w:rsidRPr="00A804F6">
        <w:rPr>
          <w:rFonts w:ascii="Arial" w:hAnsi="Arial" w:cs="Arial"/>
          <w:noProof/>
          <w:lang w:eastAsia="en-GB"/>
        </w:rPr>
        <mc:AlternateContent>
          <mc:Choice Requires="wps">
            <w:drawing>
              <wp:anchor distT="0" distB="0" distL="114300" distR="114300" simplePos="0" relativeHeight="251748864" behindDoc="0" locked="0" layoutInCell="1" allowOverlap="1" wp14:anchorId="5F5E7BA0" wp14:editId="46B99852">
                <wp:simplePos x="0" y="0"/>
                <wp:positionH relativeFrom="column">
                  <wp:posOffset>-476250</wp:posOffset>
                </wp:positionH>
                <wp:positionV relativeFrom="paragraph">
                  <wp:posOffset>284480</wp:posOffset>
                </wp:positionV>
                <wp:extent cx="5591175" cy="1038225"/>
                <wp:effectExtent l="76200" t="38100" r="104775" b="123825"/>
                <wp:wrapNone/>
                <wp:docPr id="11" name="Rounded Rectangle 11"/>
                <wp:cNvGraphicFramePr/>
                <a:graphic xmlns:a="http://schemas.openxmlformats.org/drawingml/2006/main">
                  <a:graphicData uri="http://schemas.microsoft.com/office/word/2010/wordprocessingShape">
                    <wps:wsp>
                      <wps:cNvSpPr/>
                      <wps:spPr>
                        <a:xfrm>
                          <a:off x="0" y="0"/>
                          <a:ext cx="5591175" cy="1038225"/>
                        </a:xfrm>
                        <a:prstGeom prst="roundRect">
                          <a:avLst/>
                        </a:prstGeom>
                        <a:solidFill>
                          <a:srgbClr val="4F81BD">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46EF1" w:rsidRPr="00A804F6" w:rsidRDefault="00346EF1" w:rsidP="0020456E">
                            <w:pPr>
                              <w:spacing w:after="0" w:line="240" w:lineRule="auto"/>
                              <w:jc w:val="center"/>
                              <w:rPr>
                                <w:color w:val="FFFFFF" w:themeColor="background1"/>
                                <w:sz w:val="24"/>
                                <w:szCs w:val="24"/>
                              </w:rPr>
                            </w:pPr>
                            <w:r w:rsidRPr="00A804F6">
                              <w:rPr>
                                <w:color w:val="FFFFFF" w:themeColor="background1"/>
                                <w:sz w:val="24"/>
                                <w:szCs w:val="24"/>
                              </w:rPr>
                              <w:t>If</w:t>
                            </w:r>
                            <w:r>
                              <w:rPr>
                                <w:color w:val="FFFFFF" w:themeColor="background1"/>
                                <w:sz w:val="24"/>
                                <w:szCs w:val="24"/>
                              </w:rPr>
                              <w:t xml:space="preserve"> the request is denied, the manager may appeal.  They will do this within 1 week of receiving the original decision.  The appeal will be heard by the </w:t>
                            </w:r>
                            <w:r w:rsidRPr="007C7130">
                              <w:rPr>
                                <w:color w:val="FFFFFF" w:themeColor="background1"/>
                                <w:sz w:val="24"/>
                                <w:szCs w:val="24"/>
                              </w:rPr>
                              <w:t xml:space="preserve">Clinical Education Manager </w:t>
                            </w:r>
                            <w:r>
                              <w:rPr>
                                <w:color w:val="FFFFFF" w:themeColor="background1"/>
                                <w:sz w:val="24"/>
                                <w:szCs w:val="24"/>
                              </w:rPr>
                              <w:t xml:space="preserve">with input from the relevant SME (subject matter expert).  A final decision will be </w:t>
                            </w:r>
                            <w:proofErr w:type="gramStart"/>
                            <w:r>
                              <w:rPr>
                                <w:color w:val="FFFFFF" w:themeColor="background1"/>
                                <w:sz w:val="24"/>
                                <w:szCs w:val="24"/>
                              </w:rPr>
                              <w:t>made</w:t>
                            </w:r>
                            <w:proofErr w:type="gramEnd"/>
                            <w:r>
                              <w:rPr>
                                <w:color w:val="FFFFFF" w:themeColor="background1"/>
                                <w:sz w:val="24"/>
                                <w:szCs w:val="24"/>
                              </w:rPr>
                              <w:t xml:space="preserve"> and the manager notified within 4 weeks of receiving the appeal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5E7BA0" id="Rounded Rectangle 11" o:spid="_x0000_s1032" style="position:absolute;margin-left:-37.5pt;margin-top:22.4pt;width:440.25pt;height:81.7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" fillcolor="#376092" stroked="f">
                <v:shadow on="t" color="black" opacity="22937f" origin=",.5" offset="0,.63889mm"/>
                <v:textbox>
                  <w:txbxContent>
                    <w:p w14:paraId="48C00735" w14:textId="77777777" w:rsidR="00346EF1" w:rsidRPr="00A804F6" w:rsidRDefault="00346EF1" w:rsidP="0020456E">
                      <w:pPr>
                        <w:spacing w:after="0" w:line="240" w:lineRule="auto"/>
                        <w:jc w:val="center"/>
                        <w:rPr>
                          <w:color w:val="FFFFFF" w:themeColor="background1"/>
                          <w:sz w:val="24"/>
                          <w:szCs w:val="24"/>
                        </w:rPr>
                      </w:pPr>
                      <w:r w:rsidRPr="00A804F6">
                        <w:rPr>
                          <w:color w:val="FFFFFF" w:themeColor="background1"/>
                          <w:sz w:val="24"/>
                          <w:szCs w:val="24"/>
                        </w:rPr>
                        <w:t>If</w:t>
                      </w:r>
                      <w:r>
                        <w:rPr>
                          <w:color w:val="FFFFFF" w:themeColor="background1"/>
                          <w:sz w:val="24"/>
                          <w:szCs w:val="24"/>
                        </w:rPr>
                        <w:t xml:space="preserve"> the request is denied, the manager may appeal.  They will do this within 1 week of receiving the original decision.  The appeal will be heard by the </w:t>
                      </w:r>
                      <w:r w:rsidRPr="007C7130">
                        <w:rPr>
                          <w:color w:val="FFFFFF" w:themeColor="background1"/>
                          <w:sz w:val="24"/>
                          <w:szCs w:val="24"/>
                        </w:rPr>
                        <w:t xml:space="preserve">Clinical Education Manager </w:t>
                      </w:r>
                      <w:r>
                        <w:rPr>
                          <w:color w:val="FFFFFF" w:themeColor="background1"/>
                          <w:sz w:val="24"/>
                          <w:szCs w:val="24"/>
                        </w:rPr>
                        <w:t xml:space="preserve">with input from the relevant SME (subject matter expert).  A final decision will be </w:t>
                      </w:r>
                      <w:proofErr w:type="gramStart"/>
                      <w:r>
                        <w:rPr>
                          <w:color w:val="FFFFFF" w:themeColor="background1"/>
                          <w:sz w:val="24"/>
                          <w:szCs w:val="24"/>
                        </w:rPr>
                        <w:t>made</w:t>
                      </w:r>
                      <w:proofErr w:type="gramEnd"/>
                      <w:r>
                        <w:rPr>
                          <w:color w:val="FFFFFF" w:themeColor="background1"/>
                          <w:sz w:val="24"/>
                          <w:szCs w:val="24"/>
                        </w:rPr>
                        <w:t xml:space="preserve"> and the manager notified within 4 weeks of receiving the appeal </w:t>
                      </w:r>
                    </w:p>
                  </w:txbxContent>
                </v:textbox>
              </v:roundrect>
            </w:pict>
          </mc:Fallback>
        </mc:AlternateContent>
      </w:r>
    </w:p>
    <w:p w:rsidR="0020456E" w:rsidRDefault="0020456E" w:rsidP="0020456E"/>
    <w:p w:rsidR="0020456E" w:rsidRDefault="0020456E" w:rsidP="0020456E"/>
    <w:p w:rsidR="0020456E" w:rsidRDefault="0020456E" w:rsidP="0020456E">
      <w:r w:rsidRPr="00711FE5">
        <w:rPr>
          <w:noProof/>
          <w:lang w:eastAsia="en-GB"/>
        </w:rPr>
        <mc:AlternateContent>
          <mc:Choice Requires="wps">
            <w:drawing>
              <wp:anchor distT="0" distB="0" distL="114300" distR="114300" simplePos="0" relativeHeight="251753984" behindDoc="0" locked="0" layoutInCell="1" allowOverlap="1" wp14:anchorId="59154A8B" wp14:editId="20D99EA6">
                <wp:simplePos x="0" y="0"/>
                <wp:positionH relativeFrom="column">
                  <wp:posOffset>4067175</wp:posOffset>
                </wp:positionH>
                <wp:positionV relativeFrom="paragraph">
                  <wp:posOffset>257810</wp:posOffset>
                </wp:positionV>
                <wp:extent cx="495300" cy="476250"/>
                <wp:effectExtent l="57150" t="38100" r="76200" b="114300"/>
                <wp:wrapTight wrapText="bothSides">
                  <wp:wrapPolygon edited="0">
                    <wp:start x="3323" y="-1728"/>
                    <wp:lineTo x="-2492" y="0"/>
                    <wp:lineTo x="-1662" y="16416"/>
                    <wp:lineTo x="9138" y="25920"/>
                    <wp:lineTo x="12462" y="25920"/>
                    <wp:lineTo x="13292" y="24192"/>
                    <wp:lineTo x="24092" y="13824"/>
                    <wp:lineTo x="18277" y="-1728"/>
                    <wp:lineTo x="3323" y="-1728"/>
                  </wp:wrapPolygon>
                </wp:wrapTight>
                <wp:docPr id="17" name="Down Arrow 17"/>
                <wp:cNvGraphicFramePr/>
                <a:graphic xmlns:a="http://schemas.openxmlformats.org/drawingml/2006/main">
                  <a:graphicData uri="http://schemas.microsoft.com/office/word/2010/wordprocessingShape">
                    <wps:wsp>
                      <wps:cNvSpPr/>
                      <wps:spPr>
                        <a:xfrm>
                          <a:off x="0" y="0"/>
                          <a:ext cx="495300" cy="476250"/>
                        </a:xfrm>
                        <a:prstGeom prst="downArrow">
                          <a:avLst/>
                        </a:prstGeom>
                        <a:gradFill flip="none" rotWithShape="1">
                          <a:gsLst>
                            <a:gs pos="0">
                              <a:srgbClr val="4F81BD">
                                <a:tint val="66000"/>
                                <a:satMod val="160000"/>
                                <a:alpha val="93000"/>
                              </a:srgbClr>
                            </a:gs>
                            <a:gs pos="50000">
                              <a:srgbClr val="4F81BD">
                                <a:tint val="44500"/>
                                <a:satMod val="160000"/>
                              </a:srgbClr>
                            </a:gs>
                            <a:gs pos="100000">
                              <a:srgbClr val="4F81BD">
                                <a:tint val="23500"/>
                                <a:satMod val="160000"/>
                              </a:srgbClr>
                            </a:gs>
                          </a:gsLst>
                          <a:lin ang="13500000" scaled="1"/>
                          <a:tileRect/>
                        </a:gra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346EF1" w:rsidRDefault="00346EF1" w:rsidP="0020456E">
                            <w:pPr>
                              <w:jc w:val="center"/>
                            </w:pPr>
                          </w:p>
                          <w:p w:rsidR="00346EF1" w:rsidRDefault="00346EF1" w:rsidP="002045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54A8B" id="Down Arrow 17" o:spid="_x0000_s1033" type="#_x0000_t67" style="position:absolute;margin-left:320.25pt;margin-top:20.3pt;width:39pt;height:3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" adj="10800" fillcolor="#9ab5e4" stroked="f" strokeweight="2pt">
                <v:fill color2="#e1e8f5" o:opacity2="60948f" rotate="t" angle="225" colors="0 #9ab5e4;.5 #c2d1ed;1 #e1e8f5" focus="100%" type="gradient"/>
                <v:shadow on="t" color="black" opacity="20971f" offset="0,2.2pt"/>
                <v:textbox>
                  <w:txbxContent>
                    <w:p w14:paraId="22CDBE1F" w14:textId="77777777" w:rsidR="00346EF1" w:rsidRDefault="00346EF1" w:rsidP="0020456E">
                      <w:pPr>
                        <w:jc w:val="center"/>
                      </w:pPr>
                    </w:p>
                    <w:p w14:paraId="4A036016" w14:textId="77777777" w:rsidR="00346EF1" w:rsidRDefault="00346EF1" w:rsidP="0020456E">
                      <w:pPr>
                        <w:jc w:val="center"/>
                      </w:pPr>
                    </w:p>
                  </w:txbxContent>
                </v:textbox>
                <w10:wrap type="tight"/>
              </v:shape>
            </w:pict>
          </mc:Fallback>
        </mc:AlternateContent>
      </w:r>
    </w:p>
    <w:p w:rsidR="0020456E" w:rsidRDefault="0020456E" w:rsidP="0020456E">
      <w:r w:rsidRPr="00A804F6">
        <w:rPr>
          <w:rFonts w:ascii="Arial" w:hAnsi="Arial" w:cs="Arial"/>
          <w:noProof/>
          <w:lang w:eastAsia="en-GB"/>
        </w:rPr>
        <mc:AlternateContent>
          <mc:Choice Requires="wps">
            <w:drawing>
              <wp:anchor distT="0" distB="0" distL="114300" distR="114300" simplePos="0" relativeHeight="251747840" behindDoc="0" locked="0" layoutInCell="1" allowOverlap="1" wp14:anchorId="57A80C36" wp14:editId="64E95F83">
                <wp:simplePos x="0" y="0"/>
                <wp:positionH relativeFrom="column">
                  <wp:posOffset>-476251</wp:posOffset>
                </wp:positionH>
                <wp:positionV relativeFrom="paragraph">
                  <wp:posOffset>259080</wp:posOffset>
                </wp:positionV>
                <wp:extent cx="5876925" cy="781050"/>
                <wp:effectExtent l="76200" t="38100" r="104775" b="114300"/>
                <wp:wrapNone/>
                <wp:docPr id="12" name="Rounded Rectangle 12"/>
                <wp:cNvGraphicFramePr/>
                <a:graphic xmlns:a="http://schemas.openxmlformats.org/drawingml/2006/main">
                  <a:graphicData uri="http://schemas.microsoft.com/office/word/2010/wordprocessingShape">
                    <wps:wsp>
                      <wps:cNvSpPr/>
                      <wps:spPr>
                        <a:xfrm>
                          <a:off x="0" y="0"/>
                          <a:ext cx="5876925" cy="781050"/>
                        </a:xfrm>
                        <a:prstGeom prst="roundRect">
                          <a:avLst/>
                        </a:prstGeom>
                        <a:solidFill>
                          <a:srgbClr val="F79646">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46EF1" w:rsidRPr="00613D8F" w:rsidRDefault="00346EF1" w:rsidP="0020456E">
                            <w:pPr>
                              <w:spacing w:after="0" w:line="240" w:lineRule="auto"/>
                              <w:jc w:val="center"/>
                              <w:rPr>
                                <w:sz w:val="24"/>
                                <w:szCs w:val="24"/>
                              </w:rPr>
                            </w:pPr>
                            <w:r>
                              <w:rPr>
                                <w:sz w:val="24"/>
                                <w:szCs w:val="24"/>
                              </w:rPr>
                              <w:t>If approved, the template will be sent to the Learning &amp; Development Dept. Admin Team who will make the agreed changes to the relevant profiles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A80C36" id="Rounded Rectangle 12" o:spid="_x0000_s1034" style="position:absolute;margin-left:-37.5pt;margin-top:20.4pt;width:462.75pt;height:61.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" fillcolor="#e46c0a" stroked="f">
                <v:shadow on="t" color="black" opacity="22937f" origin=",.5" offset="0,.63889mm"/>
                <v:textbox>
                  <w:txbxContent>
                    <w:p w14:paraId="1061EA4E" w14:textId="77777777" w:rsidR="00346EF1" w:rsidRPr="00613D8F" w:rsidRDefault="00346EF1" w:rsidP="0020456E">
                      <w:pPr>
                        <w:spacing w:after="0" w:line="240" w:lineRule="auto"/>
                        <w:jc w:val="center"/>
                        <w:rPr>
                          <w:sz w:val="24"/>
                          <w:szCs w:val="24"/>
                        </w:rPr>
                      </w:pPr>
                      <w:r>
                        <w:rPr>
                          <w:sz w:val="24"/>
                          <w:szCs w:val="24"/>
                        </w:rPr>
                        <w:t>If approved, the template will be sent to the Learning &amp; Development Dept. Admin Team who will make the agreed changes to the relevant profiles</w:t>
                      </w:r>
                    </w:p>
                  </w:txbxContent>
                </v:textbox>
              </v:roundrect>
            </w:pict>
          </mc:Fallback>
        </mc:AlternateContent>
      </w:r>
    </w:p>
    <w:p w:rsidR="0020456E" w:rsidRDefault="0020456E" w:rsidP="0020456E"/>
    <w:p w:rsidR="0020456E" w:rsidRDefault="0020456E" w:rsidP="0020456E">
      <w:r w:rsidRPr="00711FE5">
        <w:rPr>
          <w:noProof/>
          <w:lang w:eastAsia="en-GB"/>
        </w:rPr>
        <mc:AlternateContent>
          <mc:Choice Requires="wps">
            <w:drawing>
              <wp:anchor distT="0" distB="0" distL="114300" distR="114300" simplePos="0" relativeHeight="251755008" behindDoc="0" locked="0" layoutInCell="1" allowOverlap="1" wp14:anchorId="68021402" wp14:editId="32C66E63">
                <wp:simplePos x="0" y="0"/>
                <wp:positionH relativeFrom="column">
                  <wp:posOffset>4448175</wp:posOffset>
                </wp:positionH>
                <wp:positionV relativeFrom="paragraph">
                  <wp:posOffset>269875</wp:posOffset>
                </wp:positionV>
                <wp:extent cx="495300" cy="476250"/>
                <wp:effectExtent l="57150" t="38100" r="76200" b="114300"/>
                <wp:wrapTight wrapText="bothSides">
                  <wp:wrapPolygon edited="0">
                    <wp:start x="3323" y="-1728"/>
                    <wp:lineTo x="-2492" y="0"/>
                    <wp:lineTo x="-1662" y="16416"/>
                    <wp:lineTo x="9138" y="25920"/>
                    <wp:lineTo x="12462" y="25920"/>
                    <wp:lineTo x="13292" y="24192"/>
                    <wp:lineTo x="24092" y="13824"/>
                    <wp:lineTo x="18277" y="-1728"/>
                    <wp:lineTo x="3323" y="-1728"/>
                  </wp:wrapPolygon>
                </wp:wrapTight>
                <wp:docPr id="18" name="Down Arrow 18"/>
                <wp:cNvGraphicFramePr/>
                <a:graphic xmlns:a="http://schemas.openxmlformats.org/drawingml/2006/main">
                  <a:graphicData uri="http://schemas.microsoft.com/office/word/2010/wordprocessingShape">
                    <wps:wsp>
                      <wps:cNvSpPr/>
                      <wps:spPr>
                        <a:xfrm>
                          <a:off x="0" y="0"/>
                          <a:ext cx="495300" cy="476250"/>
                        </a:xfrm>
                        <a:prstGeom prst="downArrow">
                          <a:avLst/>
                        </a:prstGeom>
                        <a:gradFill flip="none" rotWithShape="1">
                          <a:gsLst>
                            <a:gs pos="0">
                              <a:srgbClr val="4F81BD">
                                <a:tint val="66000"/>
                                <a:satMod val="160000"/>
                                <a:alpha val="93000"/>
                              </a:srgbClr>
                            </a:gs>
                            <a:gs pos="50000">
                              <a:srgbClr val="4F81BD">
                                <a:tint val="44500"/>
                                <a:satMod val="160000"/>
                              </a:srgbClr>
                            </a:gs>
                            <a:gs pos="100000">
                              <a:srgbClr val="4F81BD">
                                <a:tint val="23500"/>
                                <a:satMod val="160000"/>
                              </a:srgbClr>
                            </a:gs>
                          </a:gsLst>
                          <a:lin ang="13500000" scaled="1"/>
                          <a:tileRect/>
                        </a:gra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346EF1" w:rsidRDefault="00346EF1" w:rsidP="0020456E">
                            <w:pPr>
                              <w:jc w:val="center"/>
                            </w:pPr>
                          </w:p>
                          <w:p w:rsidR="00346EF1" w:rsidRDefault="00346EF1" w:rsidP="002045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21402" id="Down Arrow 18" o:spid="_x0000_s1035" type="#_x0000_t67" style="position:absolute;margin-left:350.25pt;margin-top:21.25pt;width:39pt;height:37.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" adj="10800" fillcolor="#9ab5e4" stroked="f" strokeweight="2pt">
                <v:fill color2="#e1e8f5" o:opacity2="60948f" rotate="t" angle="225" colors="0 #9ab5e4;.5 #c2d1ed;1 #e1e8f5" focus="100%" type="gradient"/>
                <v:shadow on="t" color="black" opacity="20971f" offset="0,2.2pt"/>
                <v:textbox>
                  <w:txbxContent>
                    <w:p w14:paraId="4DA4B683" w14:textId="77777777" w:rsidR="00346EF1" w:rsidRDefault="00346EF1" w:rsidP="0020456E">
                      <w:pPr>
                        <w:jc w:val="center"/>
                      </w:pPr>
                    </w:p>
                    <w:p w14:paraId="42FA942F" w14:textId="77777777" w:rsidR="00346EF1" w:rsidRDefault="00346EF1" w:rsidP="0020456E">
                      <w:pPr>
                        <w:jc w:val="center"/>
                      </w:pPr>
                    </w:p>
                  </w:txbxContent>
                </v:textbox>
                <w10:wrap type="tight"/>
              </v:shape>
            </w:pict>
          </mc:Fallback>
        </mc:AlternateContent>
      </w:r>
    </w:p>
    <w:p w:rsidR="0020456E" w:rsidRDefault="0020456E" w:rsidP="0020456E"/>
    <w:p w:rsidR="0020456E" w:rsidRDefault="0020456E" w:rsidP="0020456E">
      <w:r w:rsidRPr="00BC4211">
        <w:rPr>
          <w:rFonts w:ascii="Arial" w:hAnsi="Arial" w:cs="Arial"/>
          <w:noProof/>
          <w:lang w:eastAsia="en-GB"/>
        </w:rPr>
        <mc:AlternateContent>
          <mc:Choice Requires="wps">
            <w:drawing>
              <wp:anchor distT="0" distB="0" distL="114300" distR="114300" simplePos="0" relativeHeight="251749888" behindDoc="0" locked="0" layoutInCell="1" allowOverlap="1" wp14:anchorId="0185A7C2" wp14:editId="7F815E24">
                <wp:simplePos x="0" y="0"/>
                <wp:positionH relativeFrom="column">
                  <wp:posOffset>-485775</wp:posOffset>
                </wp:positionH>
                <wp:positionV relativeFrom="paragraph">
                  <wp:posOffset>13970</wp:posOffset>
                </wp:positionV>
                <wp:extent cx="6229350" cy="781050"/>
                <wp:effectExtent l="76200" t="38100" r="95250" b="114300"/>
                <wp:wrapNone/>
                <wp:docPr id="13" name="Rounded Rectangle 13"/>
                <wp:cNvGraphicFramePr/>
                <a:graphic xmlns:a="http://schemas.openxmlformats.org/drawingml/2006/main">
                  <a:graphicData uri="http://schemas.microsoft.com/office/word/2010/wordprocessingShape">
                    <wps:wsp>
                      <wps:cNvSpPr/>
                      <wps:spPr>
                        <a:xfrm>
                          <a:off x="0" y="0"/>
                          <a:ext cx="6229350" cy="781050"/>
                        </a:xfrm>
                        <a:prstGeom prst="roundRect">
                          <a:avLst/>
                        </a:prstGeom>
                        <a:solidFill>
                          <a:srgbClr val="4BACC6">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46EF1" w:rsidRPr="00BC4211" w:rsidRDefault="00346EF1" w:rsidP="0020456E">
                            <w:pPr>
                              <w:spacing w:after="0" w:line="240" w:lineRule="auto"/>
                              <w:jc w:val="center"/>
                              <w:rPr>
                                <w:color w:val="FFFFFF" w:themeColor="background1"/>
                                <w:sz w:val="24"/>
                                <w:szCs w:val="24"/>
                              </w:rPr>
                            </w:pPr>
                            <w:r>
                              <w:rPr>
                                <w:color w:val="FFFFFF" w:themeColor="background1"/>
                                <w:sz w:val="24"/>
                                <w:szCs w:val="24"/>
                              </w:rPr>
                              <w:t xml:space="preserve">All amendments to profiles will be recorded and saved in a secure folder on the G drive by the Learning &amp; Development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5A7C2" id="Rounded Rectangle 13" o:spid="_x0000_s1036" style="position:absolute;margin-left:-38.25pt;margin-top:1.1pt;width:490.5pt;height:61.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" fillcolor="#31859c" stroked="f">
                <v:shadow on="t" color="black" opacity="22937f" origin=",.5" offset="0,.63889mm"/>
                <v:textbox>
                  <w:txbxContent>
                    <w:p w14:paraId="67AE45E4" w14:textId="77777777" w:rsidR="00346EF1" w:rsidRPr="00BC4211" w:rsidRDefault="00346EF1" w:rsidP="0020456E">
                      <w:pPr>
                        <w:spacing w:after="0" w:line="240" w:lineRule="auto"/>
                        <w:jc w:val="center"/>
                        <w:rPr>
                          <w:color w:val="FFFFFF" w:themeColor="background1"/>
                          <w:sz w:val="24"/>
                          <w:szCs w:val="24"/>
                        </w:rPr>
                      </w:pPr>
                      <w:r>
                        <w:rPr>
                          <w:color w:val="FFFFFF" w:themeColor="background1"/>
                          <w:sz w:val="24"/>
                          <w:szCs w:val="24"/>
                        </w:rPr>
                        <w:t xml:space="preserve">All amendments to profiles will be recorded and saved in a secure folder on the G drive by the Learning &amp; Development </w:t>
                      </w:r>
                    </w:p>
                  </w:txbxContent>
                </v:textbox>
              </v:roundrect>
            </w:pict>
          </mc:Fallback>
        </mc:AlternateContent>
      </w:r>
    </w:p>
    <w:p w:rsidR="0020456E" w:rsidRDefault="0020456E" w:rsidP="0020456E"/>
    <w:p w:rsidR="0020456E" w:rsidRDefault="0020456E" w:rsidP="0020456E"/>
    <w:p w:rsidR="0020456E" w:rsidRDefault="0020456E" w:rsidP="0020456E"/>
    <w:p w:rsidR="0020456E" w:rsidRDefault="0020456E" w:rsidP="0020456E"/>
    <w:p w:rsidR="00845C69" w:rsidRDefault="00845C69" w:rsidP="00C859AB">
      <w:pPr>
        <w:rPr>
          <w:rFonts w:ascii="Arial" w:hAnsi="Arial" w:cs="Arial"/>
          <w:lang w:eastAsia="en-GB"/>
        </w:rPr>
      </w:pPr>
    </w:p>
    <w:p w:rsidR="00845C69" w:rsidRDefault="00845C69" w:rsidP="00C859AB">
      <w:pPr>
        <w:rPr>
          <w:rFonts w:ascii="Arial" w:hAnsi="Arial" w:cs="Arial"/>
          <w:lang w:eastAsia="en-GB"/>
        </w:rPr>
      </w:pPr>
    </w:p>
    <w:p w:rsidR="00845C69" w:rsidRDefault="00845C69" w:rsidP="00C859AB">
      <w:pPr>
        <w:rPr>
          <w:rFonts w:ascii="Arial" w:hAnsi="Arial" w:cs="Arial"/>
          <w:lang w:eastAsia="en-GB"/>
        </w:rPr>
      </w:pPr>
    </w:p>
    <w:p w:rsidR="006E2D55" w:rsidRDefault="00827370" w:rsidP="00845C69">
      <w:pPr>
        <w:pStyle w:val="Heading1"/>
        <w:numPr>
          <w:ilvl w:val="0"/>
          <w:numId w:val="15"/>
        </w:numPr>
        <w:spacing w:before="0" w:after="0"/>
      </w:pPr>
      <w:bookmarkStart w:id="2" w:name="_Toc36544045"/>
      <w:r w:rsidRPr="00035C6C">
        <w:lastRenderedPageBreak/>
        <w:t>Procedure</w:t>
      </w:r>
      <w:r w:rsidR="006E2D55" w:rsidRPr="00035C6C">
        <w:t xml:space="preserve"> and </w:t>
      </w:r>
      <w:r w:rsidR="009E7391" w:rsidRPr="00035C6C">
        <w:t>G</w:t>
      </w:r>
      <w:r w:rsidR="006E2D55" w:rsidRPr="00035C6C">
        <w:t>uidance</w:t>
      </w:r>
      <w:bookmarkEnd w:id="2"/>
    </w:p>
    <w:p w:rsidR="003303D1" w:rsidRPr="0020456E" w:rsidRDefault="003303D1" w:rsidP="00845C69">
      <w:pPr>
        <w:spacing w:after="0" w:line="240" w:lineRule="auto"/>
        <w:rPr>
          <w:sz w:val="24"/>
          <w:szCs w:val="24"/>
          <w:lang w:eastAsia="en-GB"/>
        </w:rPr>
      </w:pPr>
    </w:p>
    <w:p w:rsidR="0020456E" w:rsidRPr="0020456E" w:rsidRDefault="0020456E" w:rsidP="0020456E">
      <w:pPr>
        <w:pStyle w:val="Heading2"/>
        <w:numPr>
          <w:ilvl w:val="1"/>
          <w:numId w:val="15"/>
        </w:numPr>
        <w:spacing w:before="0" w:line="240" w:lineRule="auto"/>
        <w:rPr>
          <w:rFonts w:ascii="Arial" w:hAnsi="Arial" w:cs="Arial"/>
          <w:b w:val="0"/>
          <w:bCs w:val="0"/>
          <w:color w:val="auto"/>
          <w:sz w:val="24"/>
          <w:szCs w:val="24"/>
          <w:lang w:val="en-US"/>
        </w:rPr>
      </w:pPr>
      <w:r w:rsidRPr="0020456E">
        <w:rPr>
          <w:rFonts w:ascii="Arial" w:hAnsi="Arial" w:cs="Arial"/>
          <w:b w:val="0"/>
          <w:bCs w:val="0"/>
          <w:color w:val="auto"/>
          <w:sz w:val="24"/>
          <w:szCs w:val="24"/>
        </w:rPr>
        <w:t xml:space="preserve">Role Specific Training (RST) is defined as </w:t>
      </w:r>
      <w:r w:rsidRPr="0020456E">
        <w:rPr>
          <w:rFonts w:ascii="Arial" w:hAnsi="Arial" w:cs="Arial"/>
          <w:b w:val="0"/>
          <w:bCs w:val="0"/>
          <w:color w:val="auto"/>
          <w:sz w:val="24"/>
          <w:szCs w:val="24"/>
          <w:lang w:val="en-US"/>
        </w:rPr>
        <w:t>training has been agreed as a requirement to maintain clinical competence, or support practice by a lead body.   This training is intended to improve the quality of care being delivered to the people who use our service</w:t>
      </w:r>
    </w:p>
    <w:p w:rsidR="0020456E" w:rsidRPr="0020456E" w:rsidRDefault="0020456E" w:rsidP="0020456E">
      <w:pPr>
        <w:rPr>
          <w:sz w:val="2"/>
          <w:szCs w:val="2"/>
          <w:lang w:val="en-US"/>
        </w:rPr>
      </w:pPr>
    </w:p>
    <w:p w:rsidR="0020456E" w:rsidRPr="0020456E" w:rsidRDefault="0020456E" w:rsidP="0020456E">
      <w:pPr>
        <w:pStyle w:val="ListParagraph"/>
        <w:numPr>
          <w:ilvl w:val="1"/>
          <w:numId w:val="15"/>
        </w:numPr>
        <w:spacing w:after="0" w:line="240" w:lineRule="auto"/>
        <w:rPr>
          <w:rFonts w:ascii="Arial" w:hAnsi="Arial" w:cs="Arial"/>
          <w:sz w:val="24"/>
          <w:szCs w:val="24"/>
        </w:rPr>
      </w:pPr>
      <w:r w:rsidRPr="0020456E">
        <w:rPr>
          <w:rFonts w:ascii="Arial" w:hAnsi="Arial" w:cs="Arial"/>
          <w:sz w:val="24"/>
          <w:szCs w:val="24"/>
        </w:rPr>
        <w:t>RST competencies are agreed by the Education Governance Group (EGG) following recommendations made by the Subject Matter Expert (SME) Group.</w:t>
      </w:r>
    </w:p>
    <w:p w:rsidR="0020456E" w:rsidRPr="0020456E" w:rsidRDefault="0020456E" w:rsidP="0020456E">
      <w:pPr>
        <w:spacing w:after="0" w:line="240" w:lineRule="auto"/>
        <w:rPr>
          <w:rFonts w:ascii="Arial" w:hAnsi="Arial" w:cs="Arial"/>
          <w:sz w:val="12"/>
          <w:szCs w:val="12"/>
        </w:rPr>
      </w:pPr>
    </w:p>
    <w:p w:rsidR="0020456E" w:rsidRPr="0020456E" w:rsidRDefault="0020456E" w:rsidP="0020456E">
      <w:pPr>
        <w:pStyle w:val="ListParagraph"/>
        <w:numPr>
          <w:ilvl w:val="1"/>
          <w:numId w:val="15"/>
        </w:numPr>
        <w:spacing w:after="0" w:line="240" w:lineRule="auto"/>
        <w:rPr>
          <w:rFonts w:ascii="Arial" w:hAnsi="Arial" w:cs="Arial"/>
          <w:sz w:val="24"/>
          <w:szCs w:val="24"/>
        </w:rPr>
      </w:pPr>
      <w:r w:rsidRPr="0020456E">
        <w:rPr>
          <w:rFonts w:ascii="Arial" w:hAnsi="Arial" w:cs="Arial"/>
          <w:sz w:val="24"/>
          <w:szCs w:val="24"/>
        </w:rPr>
        <w:t>The Learning &amp; Development Team are responsible for the administration of Mandatory and Role Specific Training competencies within ESR.  This includes the adding or removing of competencies for staff groups or individuals</w:t>
      </w:r>
    </w:p>
    <w:p w:rsidR="0020456E" w:rsidRPr="0020456E" w:rsidRDefault="0020456E" w:rsidP="0020456E">
      <w:pPr>
        <w:spacing w:after="0" w:line="240" w:lineRule="auto"/>
        <w:rPr>
          <w:rFonts w:ascii="Arial" w:hAnsi="Arial" w:cs="Arial"/>
          <w:sz w:val="12"/>
          <w:szCs w:val="12"/>
        </w:rPr>
      </w:pPr>
    </w:p>
    <w:p w:rsidR="0020456E" w:rsidRPr="0020456E" w:rsidRDefault="0020456E" w:rsidP="0020456E">
      <w:pPr>
        <w:pStyle w:val="ListParagraph"/>
        <w:numPr>
          <w:ilvl w:val="1"/>
          <w:numId w:val="15"/>
        </w:numPr>
        <w:spacing w:after="0" w:line="240" w:lineRule="auto"/>
        <w:rPr>
          <w:rFonts w:ascii="Arial" w:hAnsi="Arial" w:cs="Arial"/>
          <w:sz w:val="24"/>
          <w:szCs w:val="24"/>
        </w:rPr>
      </w:pPr>
      <w:r w:rsidRPr="0020456E">
        <w:rPr>
          <w:rFonts w:ascii="Arial" w:hAnsi="Arial" w:cs="Arial"/>
          <w:sz w:val="24"/>
          <w:szCs w:val="24"/>
        </w:rPr>
        <w:t xml:space="preserve">A manager may request the addition or removal of </w:t>
      </w:r>
      <w:proofErr w:type="gramStart"/>
      <w:r w:rsidRPr="0020456E">
        <w:rPr>
          <w:rFonts w:ascii="Arial" w:hAnsi="Arial" w:cs="Arial"/>
          <w:sz w:val="24"/>
          <w:szCs w:val="24"/>
        </w:rPr>
        <w:t>a</w:t>
      </w:r>
      <w:proofErr w:type="gramEnd"/>
      <w:r w:rsidRPr="0020456E">
        <w:rPr>
          <w:rFonts w:ascii="Arial" w:hAnsi="Arial" w:cs="Arial"/>
          <w:sz w:val="24"/>
          <w:szCs w:val="24"/>
        </w:rPr>
        <w:t xml:space="preserve"> RST competency for a member of their staff if they believe their training profile is inaccurate.  Individuals cannot request changes for themselves</w:t>
      </w:r>
    </w:p>
    <w:p w:rsidR="0020456E" w:rsidRPr="0020456E" w:rsidRDefault="0020456E" w:rsidP="0020456E">
      <w:pPr>
        <w:spacing w:after="0" w:line="240" w:lineRule="auto"/>
        <w:rPr>
          <w:rFonts w:ascii="Arial" w:hAnsi="Arial" w:cs="Arial"/>
          <w:sz w:val="12"/>
          <w:szCs w:val="12"/>
        </w:rPr>
      </w:pPr>
    </w:p>
    <w:p w:rsidR="0020456E" w:rsidRPr="0020456E" w:rsidRDefault="0020456E" w:rsidP="0020456E">
      <w:pPr>
        <w:pStyle w:val="ListParagraph"/>
        <w:numPr>
          <w:ilvl w:val="1"/>
          <w:numId w:val="15"/>
        </w:numPr>
        <w:spacing w:after="0" w:line="240" w:lineRule="auto"/>
        <w:rPr>
          <w:rFonts w:ascii="Arial" w:hAnsi="Arial" w:cs="Arial"/>
          <w:sz w:val="24"/>
          <w:szCs w:val="24"/>
        </w:rPr>
      </w:pPr>
      <w:r w:rsidRPr="0020456E">
        <w:rPr>
          <w:rFonts w:ascii="Arial" w:hAnsi="Arial" w:cs="Arial"/>
          <w:sz w:val="24"/>
          <w:szCs w:val="24"/>
        </w:rPr>
        <w:t xml:space="preserve">Requests to change Consultant competencies must come from a Clinical Director </w:t>
      </w:r>
    </w:p>
    <w:p w:rsidR="0020456E" w:rsidRPr="0020456E" w:rsidRDefault="0020456E" w:rsidP="0020456E">
      <w:pPr>
        <w:spacing w:after="0" w:line="240" w:lineRule="auto"/>
        <w:rPr>
          <w:rFonts w:ascii="Arial" w:hAnsi="Arial" w:cs="Arial"/>
          <w:sz w:val="12"/>
          <w:szCs w:val="12"/>
        </w:rPr>
      </w:pPr>
    </w:p>
    <w:p w:rsidR="0020456E" w:rsidRPr="0020456E" w:rsidRDefault="0020456E" w:rsidP="0020456E">
      <w:pPr>
        <w:pStyle w:val="ListParagraph"/>
        <w:numPr>
          <w:ilvl w:val="1"/>
          <w:numId w:val="15"/>
        </w:numPr>
        <w:spacing w:after="0" w:line="240" w:lineRule="auto"/>
        <w:rPr>
          <w:rFonts w:ascii="Arial" w:hAnsi="Arial" w:cs="Arial"/>
          <w:sz w:val="24"/>
          <w:szCs w:val="24"/>
        </w:rPr>
      </w:pPr>
      <w:r w:rsidRPr="0020456E">
        <w:rPr>
          <w:rFonts w:ascii="Arial" w:hAnsi="Arial" w:cs="Arial"/>
          <w:sz w:val="24"/>
          <w:szCs w:val="24"/>
        </w:rPr>
        <w:t>To request an amendment, the manager will access the Learning and Development Log a Job system from the desktop.  From here the manager will be able to complete the template.  This will include:</w:t>
      </w:r>
    </w:p>
    <w:p w:rsidR="0020456E" w:rsidRPr="0020456E" w:rsidRDefault="0020456E" w:rsidP="0020456E">
      <w:pPr>
        <w:pStyle w:val="ListParagraph"/>
        <w:rPr>
          <w:rFonts w:ascii="Arial" w:hAnsi="Arial" w:cs="Arial"/>
          <w:sz w:val="10"/>
          <w:szCs w:val="10"/>
        </w:rPr>
      </w:pPr>
    </w:p>
    <w:p w:rsidR="0020456E" w:rsidRPr="0020456E" w:rsidRDefault="0020456E" w:rsidP="0020456E">
      <w:pPr>
        <w:pStyle w:val="ListParagraph"/>
        <w:numPr>
          <w:ilvl w:val="0"/>
          <w:numId w:val="17"/>
        </w:numPr>
        <w:spacing w:after="0" w:line="240" w:lineRule="auto"/>
        <w:rPr>
          <w:rFonts w:ascii="Arial" w:hAnsi="Arial" w:cs="Arial"/>
          <w:sz w:val="24"/>
          <w:szCs w:val="24"/>
        </w:rPr>
      </w:pPr>
      <w:r w:rsidRPr="0020456E">
        <w:rPr>
          <w:rFonts w:ascii="Arial" w:hAnsi="Arial" w:cs="Arial"/>
          <w:sz w:val="24"/>
          <w:szCs w:val="24"/>
        </w:rPr>
        <w:t xml:space="preserve">The details of the staff member or staff group </w:t>
      </w:r>
    </w:p>
    <w:p w:rsidR="0020456E" w:rsidRPr="0020456E" w:rsidRDefault="0020456E" w:rsidP="0020456E">
      <w:pPr>
        <w:pStyle w:val="ListParagraph"/>
        <w:numPr>
          <w:ilvl w:val="0"/>
          <w:numId w:val="17"/>
        </w:numPr>
        <w:spacing w:after="0" w:line="240" w:lineRule="auto"/>
        <w:rPr>
          <w:rFonts w:ascii="Arial" w:hAnsi="Arial" w:cs="Arial"/>
          <w:sz w:val="24"/>
          <w:szCs w:val="24"/>
        </w:rPr>
      </w:pPr>
      <w:r w:rsidRPr="0020456E">
        <w:rPr>
          <w:rFonts w:ascii="Arial" w:hAnsi="Arial" w:cs="Arial"/>
          <w:sz w:val="24"/>
          <w:szCs w:val="24"/>
        </w:rPr>
        <w:t>The competencies to be added or removed</w:t>
      </w:r>
    </w:p>
    <w:p w:rsidR="0020456E" w:rsidRPr="0020456E" w:rsidRDefault="0020456E" w:rsidP="0020456E">
      <w:pPr>
        <w:pStyle w:val="ListParagraph"/>
        <w:numPr>
          <w:ilvl w:val="0"/>
          <w:numId w:val="17"/>
        </w:numPr>
        <w:spacing w:after="0" w:line="240" w:lineRule="auto"/>
        <w:rPr>
          <w:rFonts w:ascii="Arial" w:hAnsi="Arial" w:cs="Arial"/>
          <w:sz w:val="24"/>
          <w:szCs w:val="24"/>
        </w:rPr>
      </w:pPr>
      <w:r w:rsidRPr="0020456E">
        <w:rPr>
          <w:rFonts w:ascii="Arial" w:hAnsi="Arial" w:cs="Arial"/>
          <w:sz w:val="24"/>
          <w:szCs w:val="24"/>
        </w:rPr>
        <w:t>The rationale for the change</w:t>
      </w:r>
    </w:p>
    <w:p w:rsidR="0020456E" w:rsidRPr="0020456E" w:rsidRDefault="0020456E" w:rsidP="0020456E">
      <w:pPr>
        <w:pStyle w:val="ListParagraph"/>
        <w:spacing w:after="0" w:line="240" w:lineRule="auto"/>
        <w:ind w:left="1080"/>
        <w:rPr>
          <w:rFonts w:ascii="Arial" w:hAnsi="Arial" w:cs="Arial"/>
          <w:sz w:val="12"/>
          <w:szCs w:val="12"/>
        </w:rPr>
      </w:pPr>
    </w:p>
    <w:p w:rsidR="0020456E" w:rsidRDefault="0020456E" w:rsidP="0020456E">
      <w:pPr>
        <w:pStyle w:val="Heading2"/>
        <w:numPr>
          <w:ilvl w:val="1"/>
          <w:numId w:val="15"/>
        </w:numPr>
        <w:spacing w:before="0" w:line="240" w:lineRule="auto"/>
        <w:rPr>
          <w:rFonts w:ascii="Arial" w:hAnsi="Arial" w:cs="Arial"/>
          <w:b w:val="0"/>
          <w:bCs w:val="0"/>
          <w:color w:val="auto"/>
          <w:sz w:val="24"/>
          <w:szCs w:val="24"/>
        </w:rPr>
      </w:pPr>
      <w:r w:rsidRPr="0020456E">
        <w:rPr>
          <w:rFonts w:ascii="Arial" w:hAnsi="Arial" w:cs="Arial"/>
          <w:b w:val="0"/>
          <w:bCs w:val="0"/>
          <w:color w:val="auto"/>
          <w:sz w:val="24"/>
          <w:szCs w:val="24"/>
        </w:rPr>
        <w:t xml:space="preserve">Once received, the Simulation Manager will quality assure the request.  To do this, they will </w:t>
      </w:r>
      <w:proofErr w:type="gramStart"/>
      <w:r w:rsidRPr="0020456E">
        <w:rPr>
          <w:rFonts w:ascii="Arial" w:hAnsi="Arial" w:cs="Arial"/>
          <w:b w:val="0"/>
          <w:bCs w:val="0"/>
          <w:color w:val="auto"/>
          <w:sz w:val="24"/>
          <w:szCs w:val="24"/>
        </w:rPr>
        <w:t>take into account</w:t>
      </w:r>
      <w:proofErr w:type="gramEnd"/>
      <w:r w:rsidRPr="0020456E">
        <w:rPr>
          <w:rFonts w:ascii="Arial" w:hAnsi="Arial" w:cs="Arial"/>
          <w:b w:val="0"/>
          <w:bCs w:val="0"/>
          <w:color w:val="auto"/>
          <w:sz w:val="24"/>
          <w:szCs w:val="24"/>
        </w:rPr>
        <w:t xml:space="preserve"> the requirements of the role, whether the individual is undertaking additional or reduced responsibilities and the supporting rationale.  </w:t>
      </w:r>
    </w:p>
    <w:p w:rsidR="0020456E" w:rsidRPr="0020456E" w:rsidRDefault="0020456E" w:rsidP="0020456E">
      <w:pPr>
        <w:rPr>
          <w:sz w:val="2"/>
          <w:szCs w:val="2"/>
        </w:rPr>
      </w:pPr>
    </w:p>
    <w:p w:rsidR="0020456E" w:rsidRPr="0020456E" w:rsidRDefault="0020456E" w:rsidP="0020456E">
      <w:pPr>
        <w:pStyle w:val="ListParagraph"/>
        <w:numPr>
          <w:ilvl w:val="1"/>
          <w:numId w:val="15"/>
        </w:numPr>
        <w:spacing w:after="0" w:line="240" w:lineRule="auto"/>
        <w:rPr>
          <w:rFonts w:ascii="Arial" w:hAnsi="Arial" w:cs="Arial"/>
          <w:sz w:val="24"/>
          <w:szCs w:val="24"/>
        </w:rPr>
      </w:pPr>
      <w:r w:rsidRPr="0020456E">
        <w:rPr>
          <w:rFonts w:ascii="Arial" w:hAnsi="Arial" w:cs="Arial"/>
          <w:sz w:val="24"/>
          <w:szCs w:val="24"/>
        </w:rPr>
        <w:t>If the removal of competencies will have a detrimental impact of patient safety, the Simulation Manager has the right to refuse the request</w:t>
      </w:r>
    </w:p>
    <w:p w:rsidR="0020456E" w:rsidRPr="0020456E" w:rsidRDefault="0020456E" w:rsidP="0020456E">
      <w:pPr>
        <w:pStyle w:val="ListParagraph"/>
        <w:spacing w:after="0" w:line="240" w:lineRule="auto"/>
        <w:rPr>
          <w:rFonts w:ascii="Arial" w:hAnsi="Arial" w:cs="Arial"/>
          <w:sz w:val="12"/>
          <w:szCs w:val="12"/>
        </w:rPr>
      </w:pPr>
    </w:p>
    <w:p w:rsidR="0020456E" w:rsidRPr="0020456E" w:rsidRDefault="0020456E" w:rsidP="0020456E">
      <w:pPr>
        <w:pStyle w:val="ListParagraph"/>
        <w:numPr>
          <w:ilvl w:val="1"/>
          <w:numId w:val="15"/>
        </w:numPr>
        <w:spacing w:after="0" w:line="240" w:lineRule="auto"/>
        <w:rPr>
          <w:rFonts w:ascii="Arial" w:hAnsi="Arial" w:cs="Arial"/>
          <w:sz w:val="24"/>
          <w:szCs w:val="24"/>
        </w:rPr>
      </w:pPr>
      <w:r w:rsidRPr="0020456E">
        <w:rPr>
          <w:rFonts w:ascii="Arial" w:hAnsi="Arial" w:cs="Arial"/>
          <w:sz w:val="24"/>
          <w:szCs w:val="24"/>
        </w:rPr>
        <w:t xml:space="preserve">The manager will be notified of the outcome via e-mail within 1 week of receiving the request.  If the manager feels the decision is wrong, they will be able to appeal. The manager will have 1 week of receiving the original decision to make their appeal.  </w:t>
      </w:r>
    </w:p>
    <w:p w:rsidR="0020456E" w:rsidRPr="0020456E" w:rsidRDefault="0020456E" w:rsidP="0020456E">
      <w:pPr>
        <w:pStyle w:val="ListParagraph"/>
        <w:spacing w:after="0" w:line="240" w:lineRule="auto"/>
        <w:rPr>
          <w:rFonts w:ascii="Arial" w:hAnsi="Arial" w:cs="Arial"/>
          <w:sz w:val="12"/>
          <w:szCs w:val="12"/>
        </w:rPr>
      </w:pPr>
    </w:p>
    <w:p w:rsidR="0020456E" w:rsidRPr="0020456E" w:rsidRDefault="0020456E" w:rsidP="0020456E">
      <w:pPr>
        <w:pStyle w:val="ListParagraph"/>
        <w:numPr>
          <w:ilvl w:val="1"/>
          <w:numId w:val="15"/>
        </w:numPr>
        <w:spacing w:after="0" w:line="240" w:lineRule="auto"/>
        <w:rPr>
          <w:rFonts w:ascii="Arial" w:hAnsi="Arial" w:cs="Arial"/>
          <w:sz w:val="24"/>
          <w:szCs w:val="24"/>
          <w:lang w:val="en-US"/>
        </w:rPr>
      </w:pPr>
      <w:r w:rsidRPr="0020456E">
        <w:rPr>
          <w:rFonts w:ascii="Arial" w:hAnsi="Arial" w:cs="Arial"/>
          <w:sz w:val="24"/>
          <w:szCs w:val="24"/>
        </w:rPr>
        <w:t>The appeal will be heard by the</w:t>
      </w:r>
      <w:r w:rsidRPr="0020456E">
        <w:rPr>
          <w:sz w:val="24"/>
          <w:szCs w:val="24"/>
        </w:rPr>
        <w:t xml:space="preserve"> </w:t>
      </w:r>
      <w:r w:rsidRPr="0020456E">
        <w:rPr>
          <w:rFonts w:ascii="Arial" w:hAnsi="Arial" w:cs="Arial"/>
          <w:sz w:val="24"/>
          <w:szCs w:val="24"/>
        </w:rPr>
        <w:t xml:space="preserve">Clinical Education Manager with input from </w:t>
      </w:r>
      <w:proofErr w:type="spellStart"/>
      <w:r w:rsidRPr="0020456E">
        <w:rPr>
          <w:rFonts w:ascii="Arial" w:hAnsi="Arial" w:cs="Arial"/>
          <w:sz w:val="24"/>
          <w:szCs w:val="24"/>
        </w:rPr>
        <w:t>therelevant</w:t>
      </w:r>
      <w:proofErr w:type="spellEnd"/>
      <w:r w:rsidRPr="0020456E">
        <w:rPr>
          <w:rFonts w:ascii="Arial" w:hAnsi="Arial" w:cs="Arial"/>
          <w:sz w:val="24"/>
          <w:szCs w:val="24"/>
        </w:rPr>
        <w:t xml:space="preserve"> SME (subject matter expert).  A final decision will be </w:t>
      </w:r>
      <w:proofErr w:type="gramStart"/>
      <w:r w:rsidRPr="0020456E">
        <w:rPr>
          <w:rFonts w:ascii="Arial" w:hAnsi="Arial" w:cs="Arial"/>
          <w:sz w:val="24"/>
          <w:szCs w:val="24"/>
        </w:rPr>
        <w:t>made</w:t>
      </w:r>
      <w:proofErr w:type="gramEnd"/>
      <w:r w:rsidRPr="0020456E">
        <w:rPr>
          <w:rFonts w:ascii="Arial" w:hAnsi="Arial" w:cs="Arial"/>
          <w:sz w:val="24"/>
          <w:szCs w:val="24"/>
        </w:rPr>
        <w:t xml:space="preserve"> and the manager notified within 4 weeks of receiving the appeal.  This decision will be final.</w:t>
      </w:r>
    </w:p>
    <w:p w:rsidR="0020456E" w:rsidRPr="0020456E" w:rsidRDefault="0020456E" w:rsidP="0020456E">
      <w:pPr>
        <w:spacing w:after="0" w:line="240" w:lineRule="auto"/>
        <w:rPr>
          <w:rFonts w:ascii="Arial" w:hAnsi="Arial" w:cs="Arial"/>
          <w:sz w:val="12"/>
          <w:szCs w:val="12"/>
          <w:lang w:val="en-US"/>
        </w:rPr>
      </w:pPr>
    </w:p>
    <w:p w:rsidR="0020456E" w:rsidRDefault="0020456E" w:rsidP="0020456E">
      <w:pPr>
        <w:pStyle w:val="Heading2"/>
        <w:numPr>
          <w:ilvl w:val="1"/>
          <w:numId w:val="15"/>
        </w:numPr>
        <w:spacing w:before="0" w:line="240" w:lineRule="auto"/>
        <w:rPr>
          <w:rFonts w:ascii="Arial" w:hAnsi="Arial" w:cs="Arial"/>
          <w:b w:val="0"/>
          <w:bCs w:val="0"/>
          <w:color w:val="auto"/>
          <w:sz w:val="24"/>
          <w:szCs w:val="24"/>
        </w:rPr>
      </w:pPr>
      <w:r w:rsidRPr="0020456E">
        <w:rPr>
          <w:rFonts w:ascii="Arial" w:hAnsi="Arial" w:cs="Arial"/>
          <w:b w:val="0"/>
          <w:bCs w:val="0"/>
          <w:color w:val="auto"/>
          <w:sz w:val="24"/>
          <w:szCs w:val="24"/>
        </w:rPr>
        <w:t>Once approved, the template will be sent to the Learning &amp; Development Dept. administration team who will make the agreed changes to the relevant profiles on ESR.  Any changes will be prioritised depending on service need with records updated within two weeks of receiving the approval notification.</w:t>
      </w:r>
    </w:p>
    <w:p w:rsidR="0020456E" w:rsidRPr="0020456E" w:rsidRDefault="0020456E" w:rsidP="0020456E">
      <w:pPr>
        <w:rPr>
          <w:sz w:val="2"/>
          <w:szCs w:val="2"/>
          <w:lang w:val="en-US"/>
        </w:rPr>
      </w:pPr>
    </w:p>
    <w:p w:rsidR="0020456E" w:rsidRPr="0020456E" w:rsidRDefault="0020456E" w:rsidP="0020456E">
      <w:pPr>
        <w:pStyle w:val="Heading2"/>
        <w:numPr>
          <w:ilvl w:val="1"/>
          <w:numId w:val="15"/>
        </w:numPr>
        <w:spacing w:before="0" w:line="240" w:lineRule="auto"/>
        <w:rPr>
          <w:rFonts w:ascii="Arial" w:hAnsi="Arial" w:cs="Arial"/>
          <w:b w:val="0"/>
          <w:bCs w:val="0"/>
          <w:color w:val="auto"/>
          <w:sz w:val="24"/>
          <w:szCs w:val="24"/>
          <w:lang w:val="en-US"/>
        </w:rPr>
      </w:pPr>
      <w:r w:rsidRPr="0020456E">
        <w:rPr>
          <w:rFonts w:ascii="Arial" w:hAnsi="Arial" w:cs="Arial"/>
          <w:b w:val="0"/>
          <w:bCs w:val="0"/>
          <w:color w:val="auto"/>
          <w:sz w:val="24"/>
          <w:szCs w:val="24"/>
        </w:rPr>
        <w:t>All amendments to profiles will be recorded and saved in a secure folder on the G drive by the Learning &amp; Development Dept.</w:t>
      </w:r>
    </w:p>
    <w:p w:rsidR="00827370" w:rsidRDefault="00827370" w:rsidP="00845C69">
      <w:pPr>
        <w:spacing w:after="0" w:line="240" w:lineRule="auto"/>
        <w:rPr>
          <w:rFonts w:ascii="Arial" w:hAnsi="Arial" w:cs="Arial"/>
        </w:rPr>
      </w:pPr>
    </w:p>
    <w:p w:rsidR="00F70423" w:rsidRPr="00035C6C" w:rsidRDefault="00F70423" w:rsidP="00845C69">
      <w:pPr>
        <w:spacing w:after="0" w:line="240" w:lineRule="auto"/>
        <w:rPr>
          <w:rFonts w:ascii="Arial" w:hAnsi="Arial" w:cs="Arial"/>
        </w:rPr>
      </w:pPr>
    </w:p>
    <w:p w:rsidR="006E2D55" w:rsidRPr="00C557E0" w:rsidRDefault="00827370" w:rsidP="00845C69">
      <w:pPr>
        <w:pStyle w:val="ListParagraph"/>
        <w:numPr>
          <w:ilvl w:val="0"/>
          <w:numId w:val="15"/>
        </w:numPr>
        <w:spacing w:after="0" w:line="240" w:lineRule="auto"/>
        <w:rPr>
          <w:rFonts w:ascii="Arial" w:eastAsia="MS Mincho" w:hAnsi="Arial" w:cs="Arial"/>
          <w:b/>
          <w:bCs/>
          <w:kern w:val="32"/>
          <w:sz w:val="32"/>
          <w:szCs w:val="32"/>
          <w:lang w:eastAsia="en-GB"/>
        </w:rPr>
      </w:pPr>
      <w:r w:rsidRPr="00C557E0">
        <w:rPr>
          <w:rFonts w:ascii="Arial" w:eastAsia="MS Mincho" w:hAnsi="Arial" w:cs="Arial"/>
          <w:b/>
          <w:bCs/>
          <w:kern w:val="32"/>
          <w:sz w:val="32"/>
          <w:szCs w:val="32"/>
          <w:lang w:eastAsia="en-GB"/>
        </w:rPr>
        <w:t>Exceptions</w:t>
      </w:r>
    </w:p>
    <w:p w:rsidR="00845C69" w:rsidRDefault="00845C69" w:rsidP="00845C69">
      <w:pPr>
        <w:spacing w:after="0" w:line="240" w:lineRule="auto"/>
        <w:jc w:val="both"/>
        <w:rPr>
          <w:rFonts w:ascii="Arial" w:eastAsia="MS Mincho" w:hAnsi="Arial" w:cs="Arial"/>
          <w:bCs/>
          <w:kern w:val="32"/>
          <w:lang w:eastAsia="en-GB"/>
        </w:rPr>
      </w:pPr>
    </w:p>
    <w:p w:rsidR="0020456E" w:rsidRPr="0020456E" w:rsidRDefault="0020456E" w:rsidP="0020456E">
      <w:pPr>
        <w:spacing w:after="0" w:line="240" w:lineRule="auto"/>
        <w:rPr>
          <w:rFonts w:ascii="Arial" w:hAnsi="Arial" w:cs="Arial"/>
          <w:sz w:val="24"/>
          <w:szCs w:val="24"/>
        </w:rPr>
      </w:pPr>
      <w:r w:rsidRPr="0020456E">
        <w:rPr>
          <w:rFonts w:ascii="Arial" w:hAnsi="Arial" w:cs="Arial"/>
          <w:sz w:val="24"/>
          <w:szCs w:val="24"/>
        </w:rPr>
        <w:t xml:space="preserve">There are no exceptions. </w:t>
      </w:r>
    </w:p>
    <w:p w:rsidR="00F70423" w:rsidRPr="00F70423" w:rsidRDefault="00F70423" w:rsidP="00845C69">
      <w:pPr>
        <w:spacing w:after="0" w:line="240" w:lineRule="auto"/>
        <w:jc w:val="both"/>
        <w:rPr>
          <w:rFonts w:ascii="Arial" w:eastAsia="MS Mincho" w:hAnsi="Arial" w:cs="Arial"/>
          <w:b/>
          <w:bCs/>
          <w:kern w:val="32"/>
          <w:szCs w:val="24"/>
          <w:lang w:eastAsia="en-GB"/>
        </w:rPr>
      </w:pPr>
    </w:p>
    <w:p w:rsidR="000302D9" w:rsidRPr="00F70423" w:rsidRDefault="000302D9" w:rsidP="00845C69">
      <w:pPr>
        <w:spacing w:after="0" w:line="240" w:lineRule="auto"/>
        <w:rPr>
          <w:rFonts w:ascii="Arial" w:eastAsia="MS Mincho" w:hAnsi="Arial" w:cs="Arial"/>
          <w:b/>
          <w:bCs/>
          <w:kern w:val="32"/>
          <w:szCs w:val="24"/>
          <w:lang w:eastAsia="en-GB"/>
        </w:rPr>
      </w:pPr>
    </w:p>
    <w:p w:rsidR="006E2D55" w:rsidRPr="0020456E" w:rsidRDefault="006E2D55" w:rsidP="00845C69">
      <w:pPr>
        <w:pStyle w:val="ListParagraph"/>
        <w:numPr>
          <w:ilvl w:val="0"/>
          <w:numId w:val="15"/>
        </w:numPr>
        <w:spacing w:after="0" w:line="240" w:lineRule="auto"/>
        <w:rPr>
          <w:rFonts w:ascii="Arial" w:eastAsia="MS Mincho" w:hAnsi="Arial" w:cs="Arial"/>
          <w:b/>
          <w:bCs/>
          <w:kern w:val="32"/>
          <w:sz w:val="32"/>
          <w:szCs w:val="32"/>
          <w:highlight w:val="yellow"/>
          <w:lang w:eastAsia="en-GB"/>
        </w:rPr>
      </w:pPr>
      <w:r w:rsidRPr="0020456E">
        <w:rPr>
          <w:rFonts w:ascii="Arial" w:eastAsia="MS Mincho" w:hAnsi="Arial" w:cs="Arial"/>
          <w:b/>
          <w:bCs/>
          <w:kern w:val="32"/>
          <w:sz w:val="32"/>
          <w:szCs w:val="32"/>
          <w:highlight w:val="yellow"/>
          <w:lang w:eastAsia="en-GB"/>
        </w:rPr>
        <w:t xml:space="preserve">Training </w:t>
      </w:r>
    </w:p>
    <w:p w:rsidR="00845C69" w:rsidRDefault="00845C69" w:rsidP="00845C69">
      <w:pPr>
        <w:tabs>
          <w:tab w:val="left" w:pos="360"/>
        </w:tabs>
        <w:spacing w:after="0" w:line="240" w:lineRule="auto"/>
        <w:jc w:val="both"/>
        <w:rPr>
          <w:rFonts w:ascii="Arial" w:hAnsi="Arial" w:cs="Arial"/>
        </w:rPr>
      </w:pPr>
    </w:p>
    <w:p w:rsidR="00D5492A" w:rsidRDefault="00D5492A" w:rsidP="00845C69">
      <w:pPr>
        <w:tabs>
          <w:tab w:val="left" w:pos="360"/>
        </w:tabs>
        <w:spacing w:after="0" w:line="240" w:lineRule="auto"/>
        <w:jc w:val="both"/>
        <w:rPr>
          <w:rFonts w:ascii="Arial" w:hAnsi="Arial" w:cs="Arial"/>
          <w:sz w:val="24"/>
          <w:szCs w:val="24"/>
        </w:rPr>
      </w:pPr>
      <w:r w:rsidRPr="00845C69">
        <w:rPr>
          <w:rFonts w:ascii="Arial" w:hAnsi="Arial" w:cs="Arial"/>
          <w:sz w:val="24"/>
          <w:szCs w:val="24"/>
        </w:rPr>
        <w:t>If there are specific training requirements for staff please include details in this section</w:t>
      </w:r>
    </w:p>
    <w:p w:rsidR="00F70423" w:rsidRPr="00F70423" w:rsidRDefault="00F70423" w:rsidP="00845C69">
      <w:pPr>
        <w:tabs>
          <w:tab w:val="left" w:pos="360"/>
        </w:tabs>
        <w:spacing w:after="0" w:line="240" w:lineRule="auto"/>
        <w:jc w:val="both"/>
        <w:rPr>
          <w:rFonts w:ascii="Arial" w:hAnsi="Arial" w:cs="Arial"/>
          <w:color w:val="000000"/>
          <w:szCs w:val="24"/>
        </w:rPr>
      </w:pPr>
    </w:p>
    <w:p w:rsidR="00D2297A" w:rsidRPr="00F70423" w:rsidRDefault="00D2297A" w:rsidP="00845C69">
      <w:pPr>
        <w:tabs>
          <w:tab w:val="left" w:pos="360"/>
        </w:tabs>
        <w:spacing w:after="0" w:line="240" w:lineRule="auto"/>
        <w:jc w:val="both"/>
        <w:rPr>
          <w:rFonts w:ascii="Arial" w:hAnsi="Arial" w:cs="Arial"/>
          <w:color w:val="000000"/>
          <w:szCs w:val="24"/>
        </w:rPr>
      </w:pPr>
    </w:p>
    <w:p w:rsidR="00B360C8" w:rsidRDefault="00B360C8" w:rsidP="00845C69">
      <w:pPr>
        <w:pStyle w:val="Heading1"/>
        <w:numPr>
          <w:ilvl w:val="0"/>
          <w:numId w:val="15"/>
        </w:numPr>
        <w:spacing w:before="0" w:after="0"/>
      </w:pPr>
      <w:bookmarkStart w:id="3" w:name="_Toc36544049"/>
      <w:r w:rsidRPr="00035C6C">
        <w:t>Monitoring</w:t>
      </w:r>
      <w:r w:rsidR="00D2297A" w:rsidRPr="00035C6C">
        <w:t xml:space="preserve"> of Compliance</w:t>
      </w:r>
      <w:bookmarkEnd w:id="3"/>
    </w:p>
    <w:p w:rsidR="003303D1" w:rsidRPr="003303D1" w:rsidRDefault="003303D1" w:rsidP="00845C69">
      <w:pPr>
        <w:spacing w:after="0" w:line="240" w:lineRule="auto"/>
        <w:rPr>
          <w:lang w:eastAsia="en-GB"/>
        </w:rPr>
      </w:pPr>
    </w:p>
    <w:tbl>
      <w:tblPr>
        <w:tblW w:w="571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1697"/>
        <w:gridCol w:w="1630"/>
        <w:gridCol w:w="1470"/>
        <w:gridCol w:w="1564"/>
        <w:gridCol w:w="1990"/>
      </w:tblGrid>
      <w:tr w:rsidR="00D5492A" w:rsidRPr="002E3FD5" w:rsidTr="0020456E">
        <w:trPr>
          <w:tblHeader/>
        </w:trPr>
        <w:tc>
          <w:tcPr>
            <w:tcW w:w="1044" w:type="pct"/>
            <w:shd w:val="clear" w:color="auto" w:fill="CCCCCC"/>
            <w:vAlign w:val="center"/>
          </w:tcPr>
          <w:p w:rsidR="00D5492A" w:rsidRPr="00CE4BD8" w:rsidRDefault="00D5492A" w:rsidP="00845C69">
            <w:pPr>
              <w:suppressAutoHyphens/>
              <w:spacing w:after="0" w:line="240" w:lineRule="auto"/>
              <w:jc w:val="center"/>
              <w:rPr>
                <w:rFonts w:ascii="Arial" w:eastAsia="Times New Roman" w:hAnsi="Arial" w:cs="Arial"/>
                <w:b/>
                <w:sz w:val="24"/>
                <w:szCs w:val="24"/>
                <w:lang w:val="en-US" w:eastAsia="ar-SA"/>
              </w:rPr>
            </w:pPr>
            <w:r w:rsidRPr="00CE4BD8">
              <w:rPr>
                <w:rFonts w:ascii="Arial" w:eastAsia="Times New Roman" w:hAnsi="Arial" w:cs="Arial"/>
                <w:b/>
                <w:sz w:val="24"/>
                <w:szCs w:val="24"/>
                <w:lang w:val="en-US" w:eastAsia="ar-SA"/>
              </w:rPr>
              <w:t>Minimum requirement to be monitored</w:t>
            </w:r>
          </w:p>
        </w:tc>
        <w:tc>
          <w:tcPr>
            <w:tcW w:w="804" w:type="pct"/>
            <w:shd w:val="clear" w:color="auto" w:fill="CCCCCC"/>
            <w:vAlign w:val="center"/>
          </w:tcPr>
          <w:p w:rsidR="00D5492A" w:rsidRPr="00CE4BD8" w:rsidRDefault="00D5492A" w:rsidP="00845C69">
            <w:pPr>
              <w:suppressAutoHyphens/>
              <w:spacing w:after="0" w:line="240" w:lineRule="auto"/>
              <w:jc w:val="center"/>
              <w:rPr>
                <w:rFonts w:ascii="Arial" w:eastAsia="Times New Roman" w:hAnsi="Arial" w:cs="Arial"/>
                <w:b/>
                <w:sz w:val="24"/>
                <w:szCs w:val="24"/>
                <w:lang w:val="en-US" w:eastAsia="ar-SA"/>
              </w:rPr>
            </w:pPr>
            <w:r w:rsidRPr="00CE4BD8">
              <w:rPr>
                <w:rFonts w:ascii="Arial" w:eastAsia="Times New Roman" w:hAnsi="Arial" w:cs="Arial"/>
                <w:b/>
                <w:sz w:val="24"/>
                <w:szCs w:val="24"/>
                <w:lang w:val="en-US" w:eastAsia="ar-SA"/>
              </w:rPr>
              <w:t>Process for monitoring e.g. audit/ review of incidents/ performance management</w:t>
            </w:r>
          </w:p>
        </w:tc>
        <w:tc>
          <w:tcPr>
            <w:tcW w:w="772" w:type="pct"/>
            <w:shd w:val="clear" w:color="auto" w:fill="CCCCCC"/>
            <w:vAlign w:val="center"/>
          </w:tcPr>
          <w:p w:rsidR="00D5492A" w:rsidRPr="00CE4BD8" w:rsidRDefault="00D5492A" w:rsidP="00845C69">
            <w:pPr>
              <w:suppressAutoHyphens/>
              <w:spacing w:after="0" w:line="240" w:lineRule="auto"/>
              <w:jc w:val="center"/>
              <w:rPr>
                <w:rFonts w:ascii="Arial" w:eastAsia="Times New Roman" w:hAnsi="Arial" w:cs="Arial"/>
                <w:b/>
                <w:sz w:val="24"/>
                <w:szCs w:val="24"/>
                <w:lang w:val="en-US" w:eastAsia="ar-SA"/>
              </w:rPr>
            </w:pPr>
            <w:r w:rsidRPr="00CE4BD8">
              <w:rPr>
                <w:rFonts w:ascii="Arial" w:eastAsia="Times New Roman" w:hAnsi="Arial" w:cs="Arial"/>
                <w:b/>
                <w:sz w:val="24"/>
                <w:szCs w:val="24"/>
                <w:lang w:val="en-US" w:eastAsia="ar-SA"/>
              </w:rPr>
              <w:t>Job title of individual(s) responsible for monitoring and developing action plan</w:t>
            </w:r>
          </w:p>
        </w:tc>
        <w:tc>
          <w:tcPr>
            <w:tcW w:w="696" w:type="pct"/>
            <w:shd w:val="clear" w:color="auto" w:fill="CCCCCC"/>
            <w:vAlign w:val="center"/>
          </w:tcPr>
          <w:p w:rsidR="00D5492A" w:rsidRPr="00CE4BD8" w:rsidRDefault="00D5492A" w:rsidP="00845C69">
            <w:pPr>
              <w:suppressAutoHyphens/>
              <w:spacing w:after="0" w:line="240" w:lineRule="auto"/>
              <w:jc w:val="center"/>
              <w:rPr>
                <w:rFonts w:ascii="Arial" w:eastAsia="Times New Roman" w:hAnsi="Arial" w:cs="Arial"/>
                <w:b/>
                <w:sz w:val="24"/>
                <w:szCs w:val="24"/>
                <w:lang w:val="en-US" w:eastAsia="ar-SA"/>
              </w:rPr>
            </w:pPr>
            <w:r w:rsidRPr="00CE4BD8">
              <w:rPr>
                <w:rFonts w:ascii="Arial" w:eastAsia="Times New Roman" w:hAnsi="Arial" w:cs="Arial"/>
                <w:b/>
                <w:sz w:val="24"/>
                <w:szCs w:val="24"/>
                <w:lang w:val="en-US" w:eastAsia="ar-SA"/>
              </w:rPr>
              <w:t>Minimum frequency of monitoring</w:t>
            </w:r>
          </w:p>
        </w:tc>
        <w:tc>
          <w:tcPr>
            <w:tcW w:w="741" w:type="pct"/>
            <w:shd w:val="clear" w:color="auto" w:fill="CCCCCC"/>
            <w:vAlign w:val="center"/>
          </w:tcPr>
          <w:p w:rsidR="00D5492A" w:rsidRPr="00CE4BD8" w:rsidRDefault="00D5492A" w:rsidP="00845C69">
            <w:pPr>
              <w:suppressAutoHyphens/>
              <w:spacing w:after="0" w:line="240" w:lineRule="auto"/>
              <w:jc w:val="center"/>
              <w:rPr>
                <w:rFonts w:ascii="Arial" w:eastAsia="Times New Roman" w:hAnsi="Arial" w:cs="Arial"/>
                <w:b/>
                <w:sz w:val="24"/>
                <w:szCs w:val="24"/>
                <w:lang w:val="en-US" w:eastAsia="ar-SA"/>
              </w:rPr>
            </w:pPr>
            <w:r w:rsidRPr="00CE4BD8">
              <w:rPr>
                <w:rFonts w:ascii="Arial" w:eastAsia="Times New Roman" w:hAnsi="Arial" w:cs="Arial"/>
                <w:b/>
                <w:sz w:val="24"/>
                <w:szCs w:val="24"/>
                <w:lang w:val="en-US" w:eastAsia="ar-SA"/>
              </w:rPr>
              <w:t>Name of committee responsible for review of results and action plan</w:t>
            </w:r>
          </w:p>
        </w:tc>
        <w:tc>
          <w:tcPr>
            <w:tcW w:w="943" w:type="pct"/>
            <w:shd w:val="clear" w:color="auto" w:fill="CCCCCC"/>
            <w:vAlign w:val="center"/>
          </w:tcPr>
          <w:p w:rsidR="00D5492A" w:rsidRPr="00CE4BD8" w:rsidRDefault="00D5492A" w:rsidP="00845C69">
            <w:pPr>
              <w:suppressAutoHyphens/>
              <w:spacing w:after="0" w:line="240" w:lineRule="auto"/>
              <w:jc w:val="center"/>
              <w:rPr>
                <w:rFonts w:ascii="Arial" w:eastAsia="Times New Roman" w:hAnsi="Arial" w:cs="Arial"/>
                <w:b/>
                <w:sz w:val="24"/>
                <w:szCs w:val="24"/>
                <w:lang w:val="en-US" w:eastAsia="ar-SA"/>
              </w:rPr>
            </w:pPr>
            <w:r w:rsidRPr="00CE4BD8">
              <w:rPr>
                <w:rFonts w:ascii="Arial" w:eastAsia="Times New Roman" w:hAnsi="Arial" w:cs="Arial"/>
                <w:b/>
                <w:sz w:val="24"/>
                <w:szCs w:val="24"/>
                <w:lang w:val="en-US" w:eastAsia="ar-SA"/>
              </w:rPr>
              <w:t>Job title of individual/ committee responsible for  monitoring implementation of action plan</w:t>
            </w:r>
          </w:p>
        </w:tc>
      </w:tr>
      <w:tr w:rsidR="0020456E" w:rsidRPr="002E3FD5" w:rsidTr="0020456E">
        <w:tc>
          <w:tcPr>
            <w:tcW w:w="1044" w:type="pct"/>
            <w:vAlign w:val="center"/>
          </w:tcPr>
          <w:p w:rsidR="0020456E" w:rsidRPr="0020456E" w:rsidRDefault="0020456E" w:rsidP="0020456E">
            <w:pPr>
              <w:rPr>
                <w:rFonts w:ascii="Arial" w:hAnsi="Arial" w:cs="Arial"/>
                <w:sz w:val="21"/>
                <w:szCs w:val="21"/>
              </w:rPr>
            </w:pPr>
            <w:r w:rsidRPr="0020456E">
              <w:rPr>
                <w:rFonts w:ascii="Arial" w:hAnsi="Arial" w:cs="Arial"/>
                <w:sz w:val="21"/>
                <w:szCs w:val="21"/>
              </w:rPr>
              <w:t>Manager notified of outcome via   e-mail within 1 week of receiving the request</w:t>
            </w:r>
          </w:p>
        </w:tc>
        <w:tc>
          <w:tcPr>
            <w:tcW w:w="804" w:type="pct"/>
            <w:vAlign w:val="center"/>
          </w:tcPr>
          <w:p w:rsidR="0020456E" w:rsidRPr="0020456E" w:rsidRDefault="0020456E" w:rsidP="0020456E">
            <w:pPr>
              <w:spacing w:line="360" w:lineRule="auto"/>
              <w:jc w:val="center"/>
              <w:rPr>
                <w:rFonts w:ascii="Arial" w:hAnsi="Arial" w:cs="Arial"/>
                <w:sz w:val="21"/>
                <w:szCs w:val="21"/>
              </w:rPr>
            </w:pPr>
            <w:r w:rsidRPr="0020456E">
              <w:rPr>
                <w:rFonts w:ascii="Arial" w:hAnsi="Arial" w:cs="Arial"/>
                <w:sz w:val="21"/>
                <w:szCs w:val="21"/>
              </w:rPr>
              <w:t>Audit</w:t>
            </w:r>
          </w:p>
        </w:tc>
        <w:tc>
          <w:tcPr>
            <w:tcW w:w="772" w:type="pct"/>
            <w:vAlign w:val="center"/>
          </w:tcPr>
          <w:p w:rsidR="0020456E" w:rsidRPr="0020456E" w:rsidRDefault="0020456E" w:rsidP="0020456E">
            <w:pPr>
              <w:jc w:val="center"/>
              <w:rPr>
                <w:rFonts w:ascii="Arial" w:hAnsi="Arial" w:cs="Arial"/>
                <w:sz w:val="21"/>
                <w:szCs w:val="21"/>
              </w:rPr>
            </w:pPr>
            <w:r w:rsidRPr="0020456E">
              <w:rPr>
                <w:rFonts w:ascii="Arial" w:hAnsi="Arial" w:cs="Arial"/>
                <w:sz w:val="21"/>
                <w:szCs w:val="21"/>
              </w:rPr>
              <w:t>Head of Clinical Education and Simulation Manager</w:t>
            </w:r>
          </w:p>
        </w:tc>
        <w:tc>
          <w:tcPr>
            <w:tcW w:w="696" w:type="pct"/>
            <w:vAlign w:val="center"/>
          </w:tcPr>
          <w:p w:rsidR="0020456E" w:rsidRPr="0020456E" w:rsidRDefault="0020456E" w:rsidP="0020456E">
            <w:pPr>
              <w:spacing w:line="360" w:lineRule="auto"/>
              <w:jc w:val="center"/>
              <w:rPr>
                <w:rFonts w:ascii="Arial" w:hAnsi="Arial" w:cs="Arial"/>
                <w:sz w:val="21"/>
                <w:szCs w:val="21"/>
              </w:rPr>
            </w:pPr>
            <w:r w:rsidRPr="0020456E">
              <w:rPr>
                <w:rFonts w:ascii="Arial" w:hAnsi="Arial" w:cs="Arial"/>
                <w:sz w:val="21"/>
                <w:szCs w:val="21"/>
              </w:rPr>
              <w:t>Annual</w:t>
            </w:r>
          </w:p>
        </w:tc>
        <w:tc>
          <w:tcPr>
            <w:tcW w:w="741" w:type="pct"/>
            <w:vAlign w:val="center"/>
          </w:tcPr>
          <w:p w:rsidR="0020456E" w:rsidRPr="0020456E" w:rsidRDefault="0020456E" w:rsidP="0020456E">
            <w:pPr>
              <w:spacing w:line="360" w:lineRule="auto"/>
              <w:jc w:val="center"/>
              <w:rPr>
                <w:rFonts w:ascii="Arial" w:hAnsi="Arial" w:cs="Arial"/>
                <w:sz w:val="21"/>
                <w:szCs w:val="21"/>
              </w:rPr>
            </w:pPr>
            <w:r w:rsidRPr="0020456E">
              <w:rPr>
                <w:rFonts w:ascii="Arial" w:hAnsi="Arial" w:cs="Arial"/>
                <w:sz w:val="21"/>
                <w:szCs w:val="21"/>
              </w:rPr>
              <w:t>SME Group</w:t>
            </w:r>
          </w:p>
        </w:tc>
        <w:tc>
          <w:tcPr>
            <w:tcW w:w="943" w:type="pct"/>
            <w:vAlign w:val="center"/>
          </w:tcPr>
          <w:p w:rsidR="0020456E" w:rsidRPr="0020456E" w:rsidRDefault="0020456E" w:rsidP="0020456E">
            <w:pPr>
              <w:jc w:val="center"/>
              <w:rPr>
                <w:rFonts w:ascii="Arial" w:hAnsi="Arial" w:cs="Arial"/>
                <w:sz w:val="21"/>
                <w:szCs w:val="21"/>
              </w:rPr>
            </w:pPr>
            <w:r w:rsidRPr="0020456E">
              <w:rPr>
                <w:rFonts w:ascii="Arial" w:hAnsi="Arial" w:cs="Arial"/>
                <w:sz w:val="21"/>
                <w:szCs w:val="21"/>
              </w:rPr>
              <w:t>Heads of Education</w:t>
            </w:r>
          </w:p>
        </w:tc>
      </w:tr>
      <w:tr w:rsidR="0020456E" w:rsidRPr="002E3FD5" w:rsidTr="0020456E">
        <w:tc>
          <w:tcPr>
            <w:tcW w:w="1044" w:type="pct"/>
            <w:vAlign w:val="center"/>
          </w:tcPr>
          <w:p w:rsidR="0020456E" w:rsidRPr="0020456E" w:rsidRDefault="0020456E" w:rsidP="0020456E">
            <w:pPr>
              <w:rPr>
                <w:rFonts w:ascii="Arial" w:hAnsi="Arial" w:cs="Arial"/>
                <w:sz w:val="21"/>
                <w:szCs w:val="21"/>
              </w:rPr>
            </w:pPr>
            <w:r w:rsidRPr="0020456E">
              <w:rPr>
                <w:rFonts w:ascii="Arial" w:hAnsi="Arial" w:cs="Arial"/>
                <w:sz w:val="21"/>
                <w:szCs w:val="21"/>
              </w:rPr>
              <w:t xml:space="preserve">Appeals received within 1 week of decision </w:t>
            </w:r>
          </w:p>
        </w:tc>
        <w:tc>
          <w:tcPr>
            <w:tcW w:w="804" w:type="pct"/>
            <w:vAlign w:val="center"/>
          </w:tcPr>
          <w:p w:rsidR="0020456E" w:rsidRPr="0020456E" w:rsidRDefault="0020456E" w:rsidP="0020456E">
            <w:pPr>
              <w:spacing w:line="360" w:lineRule="auto"/>
              <w:jc w:val="center"/>
              <w:rPr>
                <w:rFonts w:ascii="Arial" w:hAnsi="Arial" w:cs="Arial"/>
                <w:sz w:val="21"/>
                <w:szCs w:val="21"/>
              </w:rPr>
            </w:pPr>
            <w:r w:rsidRPr="0020456E">
              <w:rPr>
                <w:rFonts w:ascii="Arial" w:hAnsi="Arial" w:cs="Arial"/>
                <w:sz w:val="21"/>
                <w:szCs w:val="21"/>
              </w:rPr>
              <w:t>Audit</w:t>
            </w:r>
          </w:p>
        </w:tc>
        <w:tc>
          <w:tcPr>
            <w:tcW w:w="772" w:type="pct"/>
            <w:vAlign w:val="center"/>
          </w:tcPr>
          <w:p w:rsidR="0020456E" w:rsidRPr="0020456E" w:rsidRDefault="0020456E" w:rsidP="0020456E">
            <w:pPr>
              <w:jc w:val="center"/>
              <w:rPr>
                <w:rFonts w:ascii="Arial" w:hAnsi="Arial" w:cs="Arial"/>
                <w:sz w:val="21"/>
                <w:szCs w:val="21"/>
              </w:rPr>
            </w:pPr>
            <w:r w:rsidRPr="0020456E">
              <w:rPr>
                <w:rFonts w:ascii="Arial" w:hAnsi="Arial" w:cs="Arial"/>
                <w:sz w:val="21"/>
                <w:szCs w:val="21"/>
              </w:rPr>
              <w:t>Head of Clinical Education and Simulation Manager</w:t>
            </w:r>
          </w:p>
        </w:tc>
        <w:tc>
          <w:tcPr>
            <w:tcW w:w="696" w:type="pct"/>
            <w:vAlign w:val="center"/>
          </w:tcPr>
          <w:p w:rsidR="0020456E" w:rsidRPr="0020456E" w:rsidRDefault="0020456E" w:rsidP="0020456E">
            <w:pPr>
              <w:spacing w:line="360" w:lineRule="auto"/>
              <w:jc w:val="center"/>
              <w:rPr>
                <w:rFonts w:ascii="Arial" w:hAnsi="Arial" w:cs="Arial"/>
                <w:sz w:val="21"/>
                <w:szCs w:val="21"/>
              </w:rPr>
            </w:pPr>
            <w:r w:rsidRPr="0020456E">
              <w:rPr>
                <w:rFonts w:ascii="Arial" w:hAnsi="Arial" w:cs="Arial"/>
                <w:sz w:val="21"/>
                <w:szCs w:val="21"/>
              </w:rPr>
              <w:t>Annual</w:t>
            </w:r>
          </w:p>
        </w:tc>
        <w:tc>
          <w:tcPr>
            <w:tcW w:w="741" w:type="pct"/>
            <w:vAlign w:val="center"/>
          </w:tcPr>
          <w:p w:rsidR="0020456E" w:rsidRPr="0020456E" w:rsidRDefault="0020456E" w:rsidP="0020456E">
            <w:pPr>
              <w:spacing w:line="360" w:lineRule="auto"/>
              <w:jc w:val="center"/>
              <w:rPr>
                <w:rFonts w:ascii="Arial" w:hAnsi="Arial" w:cs="Arial"/>
                <w:sz w:val="21"/>
                <w:szCs w:val="21"/>
              </w:rPr>
            </w:pPr>
            <w:r w:rsidRPr="0020456E">
              <w:rPr>
                <w:rFonts w:ascii="Arial" w:hAnsi="Arial" w:cs="Arial"/>
                <w:sz w:val="21"/>
                <w:szCs w:val="21"/>
              </w:rPr>
              <w:t>SME Group</w:t>
            </w:r>
          </w:p>
        </w:tc>
        <w:tc>
          <w:tcPr>
            <w:tcW w:w="943" w:type="pct"/>
            <w:vAlign w:val="center"/>
          </w:tcPr>
          <w:p w:rsidR="0020456E" w:rsidRPr="0020456E" w:rsidRDefault="0020456E" w:rsidP="0020456E">
            <w:pPr>
              <w:jc w:val="center"/>
              <w:rPr>
                <w:rFonts w:ascii="Arial" w:hAnsi="Arial" w:cs="Arial"/>
                <w:sz w:val="21"/>
                <w:szCs w:val="21"/>
              </w:rPr>
            </w:pPr>
            <w:r w:rsidRPr="0020456E">
              <w:rPr>
                <w:rFonts w:ascii="Arial" w:hAnsi="Arial" w:cs="Arial"/>
                <w:sz w:val="21"/>
                <w:szCs w:val="21"/>
              </w:rPr>
              <w:t>Heads of Education</w:t>
            </w:r>
          </w:p>
        </w:tc>
      </w:tr>
      <w:tr w:rsidR="0020456E" w:rsidRPr="002E3FD5" w:rsidTr="0020456E">
        <w:tc>
          <w:tcPr>
            <w:tcW w:w="1044" w:type="pct"/>
            <w:vAlign w:val="center"/>
          </w:tcPr>
          <w:p w:rsidR="0020456E" w:rsidRPr="0020456E" w:rsidRDefault="0020456E" w:rsidP="0020456E">
            <w:pPr>
              <w:rPr>
                <w:rFonts w:ascii="Arial" w:hAnsi="Arial" w:cs="Arial"/>
                <w:sz w:val="21"/>
                <w:szCs w:val="21"/>
              </w:rPr>
            </w:pPr>
            <w:r w:rsidRPr="0020456E">
              <w:rPr>
                <w:rFonts w:ascii="Arial" w:hAnsi="Arial" w:cs="Arial"/>
                <w:sz w:val="21"/>
                <w:szCs w:val="21"/>
              </w:rPr>
              <w:t xml:space="preserve">Manager notified of outcome of </w:t>
            </w:r>
            <w:proofErr w:type="gramStart"/>
            <w:r w:rsidRPr="0020456E">
              <w:rPr>
                <w:rFonts w:ascii="Arial" w:hAnsi="Arial" w:cs="Arial"/>
                <w:sz w:val="21"/>
                <w:szCs w:val="21"/>
              </w:rPr>
              <w:t>appeal  within</w:t>
            </w:r>
            <w:proofErr w:type="gramEnd"/>
            <w:r w:rsidRPr="0020456E">
              <w:rPr>
                <w:rFonts w:ascii="Arial" w:hAnsi="Arial" w:cs="Arial"/>
                <w:sz w:val="21"/>
                <w:szCs w:val="21"/>
              </w:rPr>
              <w:t xml:space="preserve"> 4 weeks </w:t>
            </w:r>
          </w:p>
        </w:tc>
        <w:tc>
          <w:tcPr>
            <w:tcW w:w="804" w:type="pct"/>
            <w:vAlign w:val="center"/>
          </w:tcPr>
          <w:p w:rsidR="0020456E" w:rsidRPr="0020456E" w:rsidRDefault="0020456E" w:rsidP="0020456E">
            <w:pPr>
              <w:spacing w:line="360" w:lineRule="auto"/>
              <w:jc w:val="center"/>
              <w:rPr>
                <w:rFonts w:ascii="Arial" w:hAnsi="Arial" w:cs="Arial"/>
                <w:sz w:val="21"/>
                <w:szCs w:val="21"/>
              </w:rPr>
            </w:pPr>
            <w:r w:rsidRPr="0020456E">
              <w:rPr>
                <w:rFonts w:ascii="Arial" w:hAnsi="Arial" w:cs="Arial"/>
                <w:sz w:val="21"/>
                <w:szCs w:val="21"/>
              </w:rPr>
              <w:t>Audit</w:t>
            </w:r>
          </w:p>
        </w:tc>
        <w:tc>
          <w:tcPr>
            <w:tcW w:w="772" w:type="pct"/>
            <w:vAlign w:val="center"/>
          </w:tcPr>
          <w:p w:rsidR="0020456E" w:rsidRPr="0020456E" w:rsidRDefault="0020456E" w:rsidP="0020456E">
            <w:pPr>
              <w:jc w:val="center"/>
              <w:rPr>
                <w:rFonts w:ascii="Arial" w:hAnsi="Arial" w:cs="Arial"/>
                <w:sz w:val="21"/>
                <w:szCs w:val="21"/>
              </w:rPr>
            </w:pPr>
            <w:r w:rsidRPr="0020456E">
              <w:rPr>
                <w:rFonts w:ascii="Arial" w:hAnsi="Arial" w:cs="Arial"/>
                <w:sz w:val="21"/>
                <w:szCs w:val="21"/>
              </w:rPr>
              <w:t xml:space="preserve">Head of Clinical Education </w:t>
            </w:r>
            <w:proofErr w:type="gramStart"/>
            <w:r w:rsidRPr="0020456E">
              <w:rPr>
                <w:rFonts w:ascii="Arial" w:hAnsi="Arial" w:cs="Arial"/>
                <w:sz w:val="21"/>
                <w:szCs w:val="21"/>
              </w:rPr>
              <w:t>and  Simulation</w:t>
            </w:r>
            <w:proofErr w:type="gramEnd"/>
            <w:r w:rsidRPr="0020456E">
              <w:rPr>
                <w:rFonts w:ascii="Arial" w:hAnsi="Arial" w:cs="Arial"/>
                <w:sz w:val="21"/>
                <w:szCs w:val="21"/>
              </w:rPr>
              <w:t xml:space="preserve"> Manager</w:t>
            </w:r>
          </w:p>
        </w:tc>
        <w:tc>
          <w:tcPr>
            <w:tcW w:w="696" w:type="pct"/>
            <w:vAlign w:val="center"/>
          </w:tcPr>
          <w:p w:rsidR="0020456E" w:rsidRPr="0020456E" w:rsidRDefault="0020456E" w:rsidP="0020456E">
            <w:pPr>
              <w:spacing w:line="360" w:lineRule="auto"/>
              <w:jc w:val="center"/>
              <w:rPr>
                <w:rFonts w:ascii="Arial" w:hAnsi="Arial" w:cs="Arial"/>
                <w:sz w:val="21"/>
                <w:szCs w:val="21"/>
              </w:rPr>
            </w:pPr>
            <w:r w:rsidRPr="0020456E">
              <w:rPr>
                <w:rFonts w:ascii="Arial" w:hAnsi="Arial" w:cs="Arial"/>
                <w:sz w:val="21"/>
                <w:szCs w:val="21"/>
              </w:rPr>
              <w:t>Annual</w:t>
            </w:r>
          </w:p>
        </w:tc>
        <w:tc>
          <w:tcPr>
            <w:tcW w:w="741" w:type="pct"/>
            <w:vAlign w:val="center"/>
          </w:tcPr>
          <w:p w:rsidR="0020456E" w:rsidRPr="0020456E" w:rsidRDefault="0020456E" w:rsidP="0020456E">
            <w:pPr>
              <w:spacing w:line="360" w:lineRule="auto"/>
              <w:jc w:val="center"/>
              <w:rPr>
                <w:rFonts w:ascii="Arial" w:hAnsi="Arial" w:cs="Arial"/>
                <w:sz w:val="21"/>
                <w:szCs w:val="21"/>
              </w:rPr>
            </w:pPr>
            <w:r w:rsidRPr="0020456E">
              <w:rPr>
                <w:rFonts w:ascii="Arial" w:hAnsi="Arial" w:cs="Arial"/>
                <w:sz w:val="21"/>
                <w:szCs w:val="21"/>
              </w:rPr>
              <w:t>SME Group</w:t>
            </w:r>
          </w:p>
        </w:tc>
        <w:tc>
          <w:tcPr>
            <w:tcW w:w="943" w:type="pct"/>
            <w:vAlign w:val="center"/>
          </w:tcPr>
          <w:p w:rsidR="0020456E" w:rsidRPr="0020456E" w:rsidRDefault="0020456E" w:rsidP="0020456E">
            <w:pPr>
              <w:jc w:val="center"/>
              <w:rPr>
                <w:rFonts w:ascii="Arial" w:hAnsi="Arial" w:cs="Arial"/>
                <w:sz w:val="21"/>
                <w:szCs w:val="21"/>
              </w:rPr>
            </w:pPr>
            <w:r w:rsidRPr="0020456E">
              <w:rPr>
                <w:rFonts w:ascii="Arial" w:hAnsi="Arial" w:cs="Arial"/>
                <w:sz w:val="21"/>
                <w:szCs w:val="21"/>
              </w:rPr>
              <w:t>Heads of Education</w:t>
            </w:r>
          </w:p>
        </w:tc>
      </w:tr>
      <w:tr w:rsidR="0020456E" w:rsidRPr="002E3FD5" w:rsidTr="0020456E">
        <w:tc>
          <w:tcPr>
            <w:tcW w:w="1044" w:type="pct"/>
            <w:vAlign w:val="center"/>
          </w:tcPr>
          <w:p w:rsidR="0020456E" w:rsidRPr="0020456E" w:rsidRDefault="0020456E" w:rsidP="0020456E">
            <w:pPr>
              <w:rPr>
                <w:rFonts w:ascii="Arial" w:hAnsi="Arial" w:cs="Arial"/>
                <w:sz w:val="21"/>
                <w:szCs w:val="21"/>
              </w:rPr>
            </w:pPr>
            <w:r w:rsidRPr="0020456E">
              <w:rPr>
                <w:rFonts w:ascii="Arial" w:hAnsi="Arial" w:cs="Arial"/>
                <w:sz w:val="21"/>
                <w:szCs w:val="21"/>
              </w:rPr>
              <w:t>Records updated within 2 weeks of receiving the approved template</w:t>
            </w:r>
          </w:p>
        </w:tc>
        <w:tc>
          <w:tcPr>
            <w:tcW w:w="804" w:type="pct"/>
            <w:vAlign w:val="center"/>
          </w:tcPr>
          <w:p w:rsidR="0020456E" w:rsidRPr="0020456E" w:rsidRDefault="0020456E" w:rsidP="0020456E">
            <w:pPr>
              <w:spacing w:line="360" w:lineRule="auto"/>
              <w:jc w:val="center"/>
              <w:rPr>
                <w:rFonts w:ascii="Arial" w:hAnsi="Arial" w:cs="Arial"/>
                <w:sz w:val="21"/>
                <w:szCs w:val="21"/>
              </w:rPr>
            </w:pPr>
            <w:r w:rsidRPr="0020456E">
              <w:rPr>
                <w:rFonts w:ascii="Arial" w:hAnsi="Arial" w:cs="Arial"/>
                <w:sz w:val="21"/>
                <w:szCs w:val="21"/>
              </w:rPr>
              <w:t>Audit</w:t>
            </w:r>
          </w:p>
        </w:tc>
        <w:tc>
          <w:tcPr>
            <w:tcW w:w="772" w:type="pct"/>
            <w:vAlign w:val="center"/>
          </w:tcPr>
          <w:p w:rsidR="0020456E" w:rsidRPr="0020456E" w:rsidRDefault="0020456E" w:rsidP="0020456E">
            <w:pPr>
              <w:jc w:val="center"/>
              <w:rPr>
                <w:rFonts w:ascii="Arial" w:hAnsi="Arial" w:cs="Arial"/>
                <w:sz w:val="21"/>
                <w:szCs w:val="21"/>
              </w:rPr>
            </w:pPr>
            <w:r w:rsidRPr="0020456E">
              <w:rPr>
                <w:rFonts w:ascii="Arial" w:hAnsi="Arial" w:cs="Arial"/>
                <w:sz w:val="21"/>
                <w:szCs w:val="21"/>
              </w:rPr>
              <w:t xml:space="preserve">Head of Clinical Education </w:t>
            </w:r>
            <w:proofErr w:type="gramStart"/>
            <w:r w:rsidRPr="0020456E">
              <w:rPr>
                <w:rFonts w:ascii="Arial" w:hAnsi="Arial" w:cs="Arial"/>
                <w:sz w:val="21"/>
                <w:szCs w:val="21"/>
              </w:rPr>
              <w:t>and  Simulation</w:t>
            </w:r>
            <w:proofErr w:type="gramEnd"/>
            <w:r w:rsidRPr="0020456E">
              <w:rPr>
                <w:rFonts w:ascii="Arial" w:hAnsi="Arial" w:cs="Arial"/>
                <w:sz w:val="21"/>
                <w:szCs w:val="21"/>
              </w:rPr>
              <w:t xml:space="preserve"> Manager</w:t>
            </w:r>
          </w:p>
        </w:tc>
        <w:tc>
          <w:tcPr>
            <w:tcW w:w="696" w:type="pct"/>
            <w:vAlign w:val="center"/>
          </w:tcPr>
          <w:p w:rsidR="0020456E" w:rsidRPr="0020456E" w:rsidRDefault="0020456E" w:rsidP="0020456E">
            <w:pPr>
              <w:spacing w:line="360" w:lineRule="auto"/>
              <w:jc w:val="center"/>
              <w:rPr>
                <w:rFonts w:ascii="Arial" w:hAnsi="Arial" w:cs="Arial"/>
                <w:sz w:val="21"/>
                <w:szCs w:val="21"/>
              </w:rPr>
            </w:pPr>
            <w:r w:rsidRPr="0020456E">
              <w:rPr>
                <w:rFonts w:ascii="Arial" w:hAnsi="Arial" w:cs="Arial"/>
                <w:sz w:val="21"/>
                <w:szCs w:val="21"/>
              </w:rPr>
              <w:t>Annual</w:t>
            </w:r>
          </w:p>
        </w:tc>
        <w:tc>
          <w:tcPr>
            <w:tcW w:w="741" w:type="pct"/>
            <w:vAlign w:val="center"/>
          </w:tcPr>
          <w:p w:rsidR="0020456E" w:rsidRPr="0020456E" w:rsidRDefault="0020456E" w:rsidP="0020456E">
            <w:pPr>
              <w:spacing w:line="360" w:lineRule="auto"/>
              <w:jc w:val="center"/>
              <w:rPr>
                <w:rFonts w:ascii="Arial" w:hAnsi="Arial" w:cs="Arial"/>
                <w:sz w:val="21"/>
                <w:szCs w:val="21"/>
              </w:rPr>
            </w:pPr>
            <w:r w:rsidRPr="0020456E">
              <w:rPr>
                <w:rFonts w:ascii="Arial" w:hAnsi="Arial" w:cs="Arial"/>
                <w:sz w:val="21"/>
                <w:szCs w:val="21"/>
              </w:rPr>
              <w:t>SME Group</w:t>
            </w:r>
          </w:p>
        </w:tc>
        <w:tc>
          <w:tcPr>
            <w:tcW w:w="943" w:type="pct"/>
            <w:vAlign w:val="center"/>
          </w:tcPr>
          <w:p w:rsidR="0020456E" w:rsidRPr="0020456E" w:rsidRDefault="0020456E" w:rsidP="0020456E">
            <w:pPr>
              <w:jc w:val="center"/>
              <w:rPr>
                <w:rFonts w:ascii="Arial" w:hAnsi="Arial" w:cs="Arial"/>
                <w:sz w:val="21"/>
                <w:szCs w:val="21"/>
              </w:rPr>
            </w:pPr>
            <w:r w:rsidRPr="0020456E">
              <w:rPr>
                <w:rFonts w:ascii="Arial" w:hAnsi="Arial" w:cs="Arial"/>
                <w:sz w:val="21"/>
                <w:szCs w:val="21"/>
              </w:rPr>
              <w:t>Heads of Education</w:t>
            </w:r>
          </w:p>
        </w:tc>
      </w:tr>
    </w:tbl>
    <w:p w:rsidR="00C72823" w:rsidRDefault="00C72823" w:rsidP="006E2D55">
      <w:pPr>
        <w:pStyle w:val="ListParagraph"/>
        <w:rPr>
          <w:rFonts w:ascii="Arial" w:hAnsi="Arial" w:cs="Arial"/>
        </w:rPr>
      </w:pPr>
    </w:p>
    <w:p w:rsidR="006E2D55" w:rsidRDefault="006E2D55" w:rsidP="00C557E0">
      <w:pPr>
        <w:pStyle w:val="Heading1"/>
        <w:numPr>
          <w:ilvl w:val="0"/>
          <w:numId w:val="15"/>
        </w:numPr>
        <w:spacing w:before="0" w:after="0"/>
      </w:pPr>
      <w:bookmarkStart w:id="4" w:name="_Toc36544050"/>
      <w:r w:rsidRPr="00035C6C">
        <w:t xml:space="preserve">Relevant </w:t>
      </w:r>
      <w:r w:rsidR="00606D08" w:rsidRPr="00035C6C">
        <w:t xml:space="preserve">Regulations, </w:t>
      </w:r>
      <w:r w:rsidR="009265CF">
        <w:t>Standards</w:t>
      </w:r>
      <w:r w:rsidRPr="00035C6C">
        <w:t xml:space="preserve"> and References</w:t>
      </w:r>
      <w:bookmarkEnd w:id="4"/>
    </w:p>
    <w:p w:rsidR="009265CF" w:rsidRDefault="009265CF" w:rsidP="00CE4BD8">
      <w:pPr>
        <w:spacing w:after="0" w:line="240" w:lineRule="auto"/>
        <w:rPr>
          <w:lang w:eastAsia="en-GB"/>
        </w:rPr>
      </w:pPr>
    </w:p>
    <w:p w:rsidR="009265CF" w:rsidRPr="00293BEA" w:rsidRDefault="009265CF" w:rsidP="00CE4BD8">
      <w:pPr>
        <w:spacing w:after="0" w:line="240" w:lineRule="auto"/>
        <w:jc w:val="both"/>
        <w:rPr>
          <w:rFonts w:ascii="Arial" w:hAnsi="Arial" w:cs="Arial"/>
          <w:sz w:val="24"/>
          <w:szCs w:val="24"/>
        </w:rPr>
      </w:pPr>
      <w:r w:rsidRPr="00293BEA">
        <w:rPr>
          <w:rFonts w:ascii="Arial" w:hAnsi="Arial" w:cs="Arial"/>
          <w:color w:val="000000"/>
          <w:sz w:val="24"/>
          <w:szCs w:val="24"/>
        </w:rPr>
        <w:t>[Insert name and hyperlink to relevant document]</w:t>
      </w:r>
    </w:p>
    <w:p w:rsidR="00606D08" w:rsidRPr="00293BEA" w:rsidRDefault="009265CF" w:rsidP="00CE4BD8">
      <w:pPr>
        <w:spacing w:after="0" w:line="240" w:lineRule="auto"/>
        <w:jc w:val="both"/>
        <w:rPr>
          <w:rFonts w:ascii="Arial" w:hAnsi="Arial" w:cs="Arial"/>
          <w:i/>
          <w:sz w:val="24"/>
          <w:szCs w:val="24"/>
          <w:lang w:eastAsia="en-GB"/>
        </w:rPr>
      </w:pPr>
      <w:r w:rsidRPr="00293BEA">
        <w:rPr>
          <w:rFonts w:ascii="Arial" w:hAnsi="Arial" w:cs="Arial"/>
          <w:i/>
          <w:sz w:val="24"/>
          <w:szCs w:val="24"/>
          <w:lang w:eastAsia="en-GB"/>
        </w:rPr>
        <w:t xml:space="preserve">Example: </w:t>
      </w:r>
      <w:r w:rsidR="00606D08" w:rsidRPr="00293BEA">
        <w:rPr>
          <w:rFonts w:ascii="Arial" w:hAnsi="Arial" w:cs="Arial"/>
          <w:i/>
          <w:sz w:val="24"/>
          <w:szCs w:val="24"/>
          <w:lang w:eastAsia="en-GB"/>
        </w:rPr>
        <w:t xml:space="preserve">Regulation 20 of </w:t>
      </w:r>
      <w:r w:rsidR="006D0972" w:rsidRPr="00293BEA">
        <w:rPr>
          <w:rFonts w:ascii="Arial" w:hAnsi="Arial" w:cs="Arial"/>
          <w:i/>
          <w:sz w:val="24"/>
          <w:szCs w:val="24"/>
          <w:lang w:eastAsia="en-GB"/>
        </w:rPr>
        <w:t>the</w:t>
      </w:r>
      <w:r w:rsidR="00606D08" w:rsidRPr="00293BEA">
        <w:rPr>
          <w:rFonts w:ascii="Arial" w:hAnsi="Arial" w:cs="Arial"/>
          <w:i/>
          <w:sz w:val="24"/>
          <w:szCs w:val="24"/>
          <w:lang w:eastAsia="en-GB"/>
        </w:rPr>
        <w:t xml:space="preserve"> Health and Social Care Act 2008 (Regulated Activity) Regulations 2014 </w:t>
      </w:r>
    </w:p>
    <w:p w:rsidR="00606D08" w:rsidRPr="00293BEA" w:rsidRDefault="00927D8D" w:rsidP="00CE4BD8">
      <w:pPr>
        <w:spacing w:after="0" w:line="240" w:lineRule="auto"/>
        <w:jc w:val="both"/>
        <w:rPr>
          <w:rFonts w:ascii="Arial" w:hAnsi="Arial" w:cs="Arial"/>
          <w:sz w:val="24"/>
          <w:szCs w:val="24"/>
          <w:lang w:eastAsia="en-GB"/>
        </w:rPr>
      </w:pPr>
      <w:hyperlink r:id="rId9" w:history="1">
        <w:r w:rsidR="0037581D" w:rsidRPr="00293BEA">
          <w:rPr>
            <w:rStyle w:val="Hyperlink"/>
            <w:rFonts w:ascii="Arial" w:hAnsi="Arial" w:cs="Arial"/>
            <w:sz w:val="24"/>
            <w:szCs w:val="24"/>
            <w:lang w:eastAsia="en-GB"/>
          </w:rPr>
          <w:t>http://www.legislation.gov.uk/uksi/2014/2936/regulation/20/made</w:t>
        </w:r>
      </w:hyperlink>
    </w:p>
    <w:p w:rsidR="0037581D" w:rsidRPr="00CE4BD8" w:rsidRDefault="0037581D" w:rsidP="00CE4BD8">
      <w:pPr>
        <w:spacing w:after="0" w:line="240" w:lineRule="auto"/>
        <w:rPr>
          <w:rFonts w:ascii="Arial" w:hAnsi="Arial" w:cs="Arial"/>
          <w:sz w:val="24"/>
          <w:szCs w:val="24"/>
          <w:lang w:eastAsia="en-GB"/>
        </w:rPr>
      </w:pPr>
    </w:p>
    <w:p w:rsidR="003303D1" w:rsidRDefault="003303D1" w:rsidP="00C557E0">
      <w:pPr>
        <w:pStyle w:val="Heading1"/>
        <w:numPr>
          <w:ilvl w:val="0"/>
          <w:numId w:val="15"/>
        </w:numPr>
      </w:pPr>
      <w:bookmarkStart w:id="5" w:name="_Toc36544051"/>
      <w:r w:rsidRPr="003303D1">
        <w:t xml:space="preserve">Equality, Diversity </w:t>
      </w:r>
      <w:r w:rsidR="006D0972" w:rsidRPr="003303D1">
        <w:t>and</w:t>
      </w:r>
      <w:r w:rsidRPr="003303D1">
        <w:t xml:space="preserve"> Human Right Statement</w:t>
      </w:r>
      <w:bookmarkEnd w:id="5"/>
      <w:r w:rsidRPr="003303D1">
        <w:t xml:space="preserve"> </w:t>
      </w:r>
    </w:p>
    <w:p w:rsidR="003303D1" w:rsidRPr="00CE4BD8" w:rsidRDefault="003303D1" w:rsidP="00CE4BD8">
      <w:pPr>
        <w:spacing w:after="0" w:line="240" w:lineRule="auto"/>
        <w:rPr>
          <w:rFonts w:ascii="Arial" w:eastAsia="MS Mincho" w:hAnsi="Arial" w:cs="Arial"/>
          <w:b/>
          <w:bCs/>
          <w:kern w:val="32"/>
          <w:sz w:val="24"/>
          <w:szCs w:val="24"/>
          <w:lang w:eastAsia="en-GB"/>
        </w:rPr>
      </w:pPr>
    </w:p>
    <w:p w:rsidR="003303D1" w:rsidRPr="00CE4BD8" w:rsidRDefault="003303D1" w:rsidP="00CE4BD8">
      <w:pPr>
        <w:spacing w:after="0" w:line="240" w:lineRule="auto"/>
        <w:jc w:val="both"/>
        <w:rPr>
          <w:rFonts w:ascii="Arial" w:hAnsi="Arial" w:cs="Arial"/>
          <w:sz w:val="24"/>
          <w:szCs w:val="24"/>
        </w:rPr>
      </w:pPr>
      <w:r w:rsidRPr="00CE4BD8">
        <w:rPr>
          <w:rFonts w:ascii="Arial" w:hAnsi="Arial" w:cs="Arial"/>
          <w:sz w:val="24"/>
          <w:szCs w:val="24"/>
        </w:rPr>
        <w:t xml:space="preserve">The Trust is committed to an environment that promotes equality and embraces diversity in its performance both as a service provider and employer. It will adhere to legal and performance requirements and will mainstream Equality, Diversity and Human Rights principles through its policies, procedures, service development and engagement processes. This SOP should be implemented with due regard to this commitment. </w:t>
      </w:r>
    </w:p>
    <w:p w:rsidR="003303D1" w:rsidRPr="00CE4BD8" w:rsidRDefault="003303D1" w:rsidP="00CE4BD8">
      <w:pPr>
        <w:spacing w:after="0" w:line="240" w:lineRule="auto"/>
        <w:rPr>
          <w:rFonts w:ascii="Arial" w:eastAsia="MS Mincho" w:hAnsi="Arial" w:cs="Arial"/>
          <w:b/>
          <w:bCs/>
          <w:kern w:val="32"/>
          <w:sz w:val="24"/>
          <w:szCs w:val="24"/>
          <w:lang w:eastAsia="en-GB"/>
        </w:rPr>
      </w:pPr>
    </w:p>
    <w:p w:rsidR="003303D1" w:rsidRPr="003303D1" w:rsidRDefault="00C557E0" w:rsidP="00C557E0">
      <w:pPr>
        <w:pStyle w:val="Heading1"/>
        <w:numPr>
          <w:ilvl w:val="0"/>
          <w:numId w:val="15"/>
        </w:numPr>
      </w:pPr>
      <w:bookmarkStart w:id="6" w:name="_Toc36544052"/>
      <w:r w:rsidRPr="003303D1">
        <w:t>Legal Requirements</w:t>
      </w:r>
      <w:bookmarkEnd w:id="6"/>
      <w:r w:rsidRPr="003303D1">
        <w:t xml:space="preserve"> </w:t>
      </w:r>
    </w:p>
    <w:p w:rsidR="00CE4BD8" w:rsidRDefault="00CE4BD8" w:rsidP="00CE4BD8">
      <w:pPr>
        <w:spacing w:after="0" w:line="240" w:lineRule="auto"/>
        <w:jc w:val="both"/>
        <w:rPr>
          <w:sz w:val="24"/>
          <w:szCs w:val="24"/>
        </w:rPr>
      </w:pPr>
    </w:p>
    <w:p w:rsidR="006C69F7" w:rsidRPr="00CE4BD8" w:rsidRDefault="003303D1" w:rsidP="00CE4BD8">
      <w:pPr>
        <w:spacing w:after="0" w:line="240" w:lineRule="auto"/>
        <w:jc w:val="both"/>
        <w:rPr>
          <w:rFonts w:ascii="Arial" w:hAnsi="Arial" w:cs="Arial"/>
          <w:sz w:val="24"/>
          <w:szCs w:val="24"/>
        </w:rPr>
      </w:pPr>
      <w:r w:rsidRPr="00CE4BD8">
        <w:rPr>
          <w:rFonts w:ascii="Arial" w:hAnsi="Arial" w:cs="Arial"/>
          <w:sz w:val="24"/>
          <w:szCs w:val="24"/>
        </w:rPr>
        <w:t>This document meets legal and statutory requirements of the EU General Data Protection Regulation (EU 2016/679) and all subsequent and prevailing legislation. It is consistent with the requirements of the NHS Executive set out in Information Security Management: NHS Code of Practice (2007) and builds upon the general requirements published by NHS Digital/Connecting for Health (</w:t>
      </w:r>
      <w:proofErr w:type="spellStart"/>
      <w:r w:rsidRPr="00CE4BD8">
        <w:rPr>
          <w:rFonts w:ascii="Arial" w:hAnsi="Arial" w:cs="Arial"/>
          <w:sz w:val="24"/>
          <w:szCs w:val="24"/>
        </w:rPr>
        <w:t>CfH</w:t>
      </w:r>
      <w:proofErr w:type="spellEnd"/>
      <w:r w:rsidRPr="00CE4BD8">
        <w:rPr>
          <w:rFonts w:ascii="Arial" w:hAnsi="Arial" w:cs="Arial"/>
          <w:sz w:val="24"/>
          <w:szCs w:val="24"/>
        </w:rPr>
        <w:t xml:space="preserve">). </w:t>
      </w:r>
    </w:p>
    <w:p w:rsidR="006C69F7" w:rsidRDefault="006C69F7" w:rsidP="00CE4BD8">
      <w:pPr>
        <w:spacing w:after="0" w:line="240" w:lineRule="auto"/>
        <w:jc w:val="both"/>
        <w:rPr>
          <w:sz w:val="24"/>
          <w:szCs w:val="24"/>
        </w:rPr>
      </w:pPr>
      <w:bookmarkStart w:id="7" w:name="_GoBack"/>
      <w:bookmarkEnd w:id="7"/>
    </w:p>
    <w:sectPr w:rsidR="006C69F7" w:rsidSect="00E56770">
      <w:headerReference w:type="default" r:id="rId10"/>
      <w:footerReference w:type="default" r:id="rId11"/>
      <w:headerReference w:type="first" r:id="rId12"/>
      <w:pgSz w:w="11906" w:h="16838"/>
      <w:pgMar w:top="1440" w:right="1440" w:bottom="1440" w:left="1440" w:header="567" w:footer="3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9A5" w:rsidRDefault="00DD29A5" w:rsidP="009E7391">
      <w:pPr>
        <w:spacing w:after="0" w:line="240" w:lineRule="auto"/>
      </w:pPr>
      <w:r>
        <w:separator/>
      </w:r>
    </w:p>
  </w:endnote>
  <w:endnote w:type="continuationSeparator" w:id="0">
    <w:p w:rsidR="00DD29A5" w:rsidRDefault="00DD29A5" w:rsidP="009E7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EF1" w:rsidRPr="00C72823" w:rsidRDefault="00346EF1" w:rsidP="006D0972">
    <w:pPr>
      <w:pStyle w:val="Footer"/>
      <w:rPr>
        <w:rFonts w:ascii="Arial" w:hAnsi="Arial" w:cs="Arial"/>
        <w:sz w:val="20"/>
        <w:szCs w:val="20"/>
      </w:rPr>
    </w:pPr>
    <w:r>
      <w:rPr>
        <w:rFonts w:ascii="Arial" w:hAnsi="Arial" w:cs="Arial"/>
        <w:sz w:val="20"/>
        <w:szCs w:val="20"/>
      </w:rPr>
      <w:t xml:space="preserve">Removal/Addition of Competencies SOP, Version 1, </w:t>
    </w:r>
    <w:r w:rsidR="00B418CC">
      <w:rPr>
        <w:rFonts w:ascii="Arial" w:hAnsi="Arial" w:cs="Arial"/>
        <w:sz w:val="20"/>
        <w:szCs w:val="20"/>
      </w:rPr>
      <w:t>Apr 22 – Apr 23</w:t>
    </w:r>
    <w:r w:rsidRPr="00C72823">
      <w:rPr>
        <w:rFonts w:ascii="Arial" w:hAnsi="Arial" w:cs="Arial"/>
        <w:sz w:val="20"/>
        <w:szCs w:val="20"/>
      </w:rPr>
      <w:tab/>
      <w:t xml:space="preserve">Page </w:t>
    </w:r>
    <w:r w:rsidRPr="00C72823">
      <w:rPr>
        <w:rFonts w:ascii="Arial" w:hAnsi="Arial" w:cs="Arial"/>
        <w:sz w:val="20"/>
        <w:szCs w:val="20"/>
      </w:rPr>
      <w:fldChar w:fldCharType="begin"/>
    </w:r>
    <w:r w:rsidRPr="00C72823">
      <w:rPr>
        <w:rFonts w:ascii="Arial" w:hAnsi="Arial" w:cs="Arial"/>
        <w:sz w:val="20"/>
        <w:szCs w:val="20"/>
      </w:rPr>
      <w:instrText xml:space="preserve"> PAGE </w:instrText>
    </w:r>
    <w:r w:rsidRPr="00C72823">
      <w:rPr>
        <w:rFonts w:ascii="Arial" w:hAnsi="Arial" w:cs="Arial"/>
        <w:sz w:val="20"/>
        <w:szCs w:val="20"/>
      </w:rPr>
      <w:fldChar w:fldCharType="separate"/>
    </w:r>
    <w:r>
      <w:rPr>
        <w:rFonts w:ascii="Arial" w:hAnsi="Arial" w:cs="Arial"/>
        <w:noProof/>
        <w:sz w:val="20"/>
        <w:szCs w:val="20"/>
      </w:rPr>
      <w:t>6</w:t>
    </w:r>
    <w:r w:rsidRPr="00C72823">
      <w:rPr>
        <w:rFonts w:ascii="Arial" w:hAnsi="Arial" w:cs="Arial"/>
        <w:sz w:val="20"/>
        <w:szCs w:val="20"/>
      </w:rPr>
      <w:fldChar w:fldCharType="end"/>
    </w:r>
    <w:r w:rsidRPr="00C72823">
      <w:rPr>
        <w:rFonts w:ascii="Arial" w:hAnsi="Arial" w:cs="Arial"/>
        <w:sz w:val="20"/>
        <w:szCs w:val="20"/>
      </w:rPr>
      <w:t xml:space="preserve"> of </w:t>
    </w:r>
    <w:r w:rsidRPr="00C72823">
      <w:rPr>
        <w:rFonts w:ascii="Arial" w:hAnsi="Arial" w:cs="Arial"/>
        <w:sz w:val="20"/>
        <w:szCs w:val="20"/>
      </w:rPr>
      <w:fldChar w:fldCharType="begin"/>
    </w:r>
    <w:r w:rsidRPr="00C72823">
      <w:rPr>
        <w:rFonts w:ascii="Arial" w:hAnsi="Arial" w:cs="Arial"/>
        <w:sz w:val="20"/>
        <w:szCs w:val="20"/>
      </w:rPr>
      <w:instrText xml:space="preserve"> NUMPAGES </w:instrText>
    </w:r>
    <w:r w:rsidRPr="00C72823">
      <w:rPr>
        <w:rFonts w:ascii="Arial" w:hAnsi="Arial" w:cs="Arial"/>
        <w:sz w:val="20"/>
        <w:szCs w:val="20"/>
      </w:rPr>
      <w:fldChar w:fldCharType="separate"/>
    </w:r>
    <w:r>
      <w:rPr>
        <w:rFonts w:ascii="Arial" w:hAnsi="Arial" w:cs="Arial"/>
        <w:noProof/>
        <w:sz w:val="20"/>
        <w:szCs w:val="20"/>
      </w:rPr>
      <w:t>11</w:t>
    </w:r>
    <w:r w:rsidRPr="00C72823">
      <w:rPr>
        <w:rFonts w:ascii="Arial" w:hAnsi="Arial" w:cs="Arial"/>
        <w:sz w:val="20"/>
        <w:szCs w:val="20"/>
      </w:rPr>
      <w:fldChar w:fldCharType="end"/>
    </w:r>
    <w:r w:rsidRPr="00C72823">
      <w:rPr>
        <w:rFonts w:ascii="Arial" w:hAnsi="Arial" w:cs="Arial"/>
        <w:sz w:val="20"/>
        <w:szCs w:val="20"/>
      </w:rPr>
      <w:t xml:space="preserve"> </w:t>
    </w:r>
  </w:p>
  <w:p w:rsidR="00346EF1" w:rsidRPr="00C72823" w:rsidRDefault="00346EF1" w:rsidP="006D0972">
    <w:pPr>
      <w:pStyle w:val="Footer"/>
      <w:rPr>
        <w:rFonts w:ascii="Arial" w:hAnsi="Arial" w:cs="Arial"/>
        <w:sz w:val="20"/>
        <w:szCs w:val="20"/>
      </w:rPr>
    </w:pPr>
    <w:r w:rsidRPr="00C72823">
      <w:rPr>
        <w:rFonts w:ascii="Arial" w:hAnsi="Arial" w:cs="Arial"/>
        <w:noProof/>
        <w:sz w:val="20"/>
        <w:szCs w:val="20"/>
        <w:lang w:eastAsia="en-GB"/>
      </w:rPr>
      <w:tab/>
    </w:r>
    <w:r w:rsidRPr="00C72823">
      <w:rPr>
        <w:rFonts w:ascii="Arial" w:hAnsi="Arial" w:cs="Arial"/>
        <w:noProof/>
        <w:sz w:val="20"/>
        <w:szCs w:val="20"/>
        <w:lang w:eastAsia="en-GB"/>
      </w:rPr>
      <mc:AlternateContent>
        <mc:Choice Requires="wps">
          <w:drawing>
            <wp:anchor distT="0" distB="0" distL="114300" distR="114300" simplePos="0" relativeHeight="251743744" behindDoc="0" locked="0" layoutInCell="1" allowOverlap="1" wp14:anchorId="2953A738" wp14:editId="0942D661">
              <wp:simplePos x="0" y="0"/>
              <wp:positionH relativeFrom="column">
                <wp:posOffset>1581150</wp:posOffset>
              </wp:positionH>
              <wp:positionV relativeFrom="paragraph">
                <wp:posOffset>10134600</wp:posOffset>
              </wp:positionV>
              <wp:extent cx="4152900" cy="311150"/>
              <wp:effectExtent l="0" t="0" r="1905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311150"/>
                      </a:xfrm>
                      <a:prstGeom prst="rect">
                        <a:avLst/>
                      </a:prstGeom>
                      <a:solidFill>
                        <a:srgbClr val="404040"/>
                      </a:solidFill>
                      <a:ln w="9525">
                        <a:solidFill>
                          <a:srgbClr val="000000"/>
                        </a:solidFill>
                        <a:miter lim="800000"/>
                        <a:headEnd/>
                        <a:tailEnd/>
                      </a:ln>
                    </wps:spPr>
                    <wps:txbx>
                      <w:txbxContent>
                        <w:p w:rsidR="00346EF1" w:rsidRPr="00622CE9" w:rsidRDefault="00346EF1" w:rsidP="006D0972">
                          <w:pPr>
                            <w:jc w:val="center"/>
                            <w:rPr>
                              <w:rFonts w:ascii="Arial Narrow" w:hAnsi="Arial Narrow"/>
                              <w:color w:val="FFFFFF"/>
                            </w:rPr>
                          </w:pPr>
                          <w:r w:rsidRPr="00622CE9">
                            <w:rPr>
                              <w:rFonts w:ascii="Arial Narrow" w:hAnsi="Arial Narrow"/>
                              <w:b/>
                              <w:color w:val="FFFFFF"/>
                            </w:rPr>
                            <w:t xml:space="preserve">Uncontrolled copy when printed - Current version held on intranet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3A738" id="_x0000_t202" coordsize="21600,21600" o:spt="202" path="m,l,21600r21600,l21600,xe">
              <v:stroke joinstyle="miter"/>
              <v:path gradientshapeok="t" o:connecttype="rect"/>
            </v:shapetype>
            <v:shape id="Text Box 7" o:spid="_x0000_s1037" type="#_x0000_t202" style="position:absolute;margin-left:124.5pt;margin-top:798pt;width:327pt;height:24.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" fillcolor="#404040">
              <v:textbox>
                <w:txbxContent>
                  <w:p w14:paraId="749EF758" w14:textId="77777777" w:rsidR="00346EF1" w:rsidRPr="00622CE9" w:rsidRDefault="00346EF1" w:rsidP="006D0972">
                    <w:pPr>
                      <w:jc w:val="center"/>
                      <w:rPr>
                        <w:rFonts w:ascii="Arial Narrow" w:hAnsi="Arial Narrow"/>
                        <w:color w:val="FFFFFF"/>
                      </w:rPr>
                    </w:pPr>
                    <w:r w:rsidRPr="00622CE9">
                      <w:rPr>
                        <w:rFonts w:ascii="Arial Narrow" w:hAnsi="Arial Narrow"/>
                        <w:b/>
                        <w:color w:val="FFFFFF"/>
                      </w:rPr>
                      <w:t xml:space="preserve">Uncontrolled copy when printed - Current version held on intranet </w:t>
                    </w:r>
                  </w:p>
                </w:txbxContent>
              </v:textbox>
            </v:shape>
          </w:pict>
        </mc:Fallback>
      </mc:AlternateContent>
    </w:r>
    <w:r w:rsidRPr="00C72823">
      <w:rPr>
        <w:rFonts w:ascii="Arial" w:hAnsi="Arial" w:cs="Arial"/>
        <w:noProof/>
        <w:sz w:val="20"/>
        <w:szCs w:val="20"/>
        <w:lang w:eastAsia="en-GB"/>
      </w:rPr>
      <mc:AlternateContent>
        <mc:Choice Requires="wps">
          <w:drawing>
            <wp:anchor distT="0" distB="0" distL="114300" distR="114300" simplePos="0" relativeHeight="251681280" behindDoc="0" locked="0" layoutInCell="1" allowOverlap="1" wp14:anchorId="64270234" wp14:editId="478C8338">
              <wp:simplePos x="0" y="0"/>
              <wp:positionH relativeFrom="column">
                <wp:posOffset>1703705</wp:posOffset>
              </wp:positionH>
              <wp:positionV relativeFrom="paragraph">
                <wp:posOffset>5188585</wp:posOffset>
              </wp:positionV>
              <wp:extent cx="4152900" cy="311150"/>
              <wp:effectExtent l="0" t="0" r="1905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311150"/>
                      </a:xfrm>
                      <a:prstGeom prst="rect">
                        <a:avLst/>
                      </a:prstGeom>
                      <a:solidFill>
                        <a:srgbClr val="404040"/>
                      </a:solidFill>
                      <a:ln w="9525">
                        <a:solidFill>
                          <a:srgbClr val="000000"/>
                        </a:solidFill>
                        <a:miter lim="800000"/>
                        <a:headEnd/>
                        <a:tailEnd/>
                      </a:ln>
                    </wps:spPr>
                    <wps:txbx>
                      <w:txbxContent>
                        <w:p w:rsidR="00346EF1" w:rsidRPr="00622CE9" w:rsidRDefault="00346EF1" w:rsidP="006D0972">
                          <w:pPr>
                            <w:jc w:val="center"/>
                            <w:rPr>
                              <w:rFonts w:ascii="Arial Narrow" w:hAnsi="Arial Narrow"/>
                              <w:color w:val="FFFFFF"/>
                            </w:rPr>
                          </w:pPr>
                          <w:r w:rsidRPr="00622CE9">
                            <w:rPr>
                              <w:rFonts w:ascii="Arial Narrow" w:hAnsi="Arial Narrow"/>
                              <w:b/>
                              <w:color w:val="FFFFFF"/>
                            </w:rPr>
                            <w:t xml:space="preserve">Uncontrolled copy when printed - Current version held on intranet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70234" id="Text Box 4" o:spid="_x0000_s1038" type="#_x0000_t202" style="position:absolute;margin-left:134.15pt;margin-top:408.55pt;width:327pt;height:2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" fillcolor="#404040">
              <v:textbox>
                <w:txbxContent>
                  <w:p w14:paraId="08B478D8" w14:textId="77777777" w:rsidR="00346EF1" w:rsidRPr="00622CE9" w:rsidRDefault="00346EF1" w:rsidP="006D0972">
                    <w:pPr>
                      <w:jc w:val="center"/>
                      <w:rPr>
                        <w:rFonts w:ascii="Arial Narrow" w:hAnsi="Arial Narrow"/>
                        <w:color w:val="FFFFFF"/>
                      </w:rPr>
                    </w:pPr>
                    <w:r w:rsidRPr="00622CE9">
                      <w:rPr>
                        <w:rFonts w:ascii="Arial Narrow" w:hAnsi="Arial Narrow"/>
                        <w:b/>
                        <w:color w:val="FFFFFF"/>
                      </w:rPr>
                      <w:t xml:space="preserve">Uncontrolled copy when printed - Current version held on intranet </w:t>
                    </w:r>
                  </w:p>
                </w:txbxContent>
              </v:textbox>
            </v:shape>
          </w:pict>
        </mc:Fallback>
      </mc:AlternateContent>
    </w:r>
    <w:r w:rsidRPr="00C72823">
      <w:rPr>
        <w:rFonts w:ascii="Arial" w:hAnsi="Arial" w:cs="Arial"/>
        <w:noProof/>
        <w:sz w:val="20"/>
        <w:szCs w:val="20"/>
        <w:lang w:eastAsia="en-GB"/>
      </w:rPr>
      <mc:AlternateContent>
        <mc:Choice Requires="wps">
          <w:drawing>
            <wp:anchor distT="0" distB="0" distL="114300" distR="114300" simplePos="0" relativeHeight="251619840" behindDoc="0" locked="0" layoutInCell="1" allowOverlap="1" wp14:anchorId="7492DE9F" wp14:editId="41736D74">
              <wp:simplePos x="0" y="0"/>
              <wp:positionH relativeFrom="column">
                <wp:posOffset>1703705</wp:posOffset>
              </wp:positionH>
              <wp:positionV relativeFrom="paragraph">
                <wp:posOffset>5188585</wp:posOffset>
              </wp:positionV>
              <wp:extent cx="4152900" cy="31115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311150"/>
                      </a:xfrm>
                      <a:prstGeom prst="rect">
                        <a:avLst/>
                      </a:prstGeom>
                      <a:solidFill>
                        <a:srgbClr val="404040"/>
                      </a:solidFill>
                      <a:ln w="9525">
                        <a:solidFill>
                          <a:srgbClr val="000000"/>
                        </a:solidFill>
                        <a:miter lim="800000"/>
                        <a:headEnd/>
                        <a:tailEnd/>
                      </a:ln>
                    </wps:spPr>
                    <wps:txbx>
                      <w:txbxContent>
                        <w:p w:rsidR="00346EF1" w:rsidRPr="00622CE9" w:rsidRDefault="00346EF1" w:rsidP="006D0972">
                          <w:pPr>
                            <w:jc w:val="center"/>
                            <w:rPr>
                              <w:rFonts w:ascii="Arial Narrow" w:hAnsi="Arial Narrow"/>
                              <w:color w:val="FFFFFF"/>
                            </w:rPr>
                          </w:pPr>
                          <w:r w:rsidRPr="00622CE9">
                            <w:rPr>
                              <w:rFonts w:ascii="Arial Narrow" w:hAnsi="Arial Narrow"/>
                              <w:b/>
                              <w:color w:val="FFFFFF"/>
                            </w:rPr>
                            <w:t xml:space="preserve">Uncontrolled copy when printed - Current version held on intranet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2DE9F" id="Text Box 3" o:spid="_x0000_s1039" type="#_x0000_t202" style="position:absolute;margin-left:134.15pt;margin-top:408.55pt;width:327pt;height:24.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" fillcolor="#404040">
              <v:textbox>
                <w:txbxContent>
                  <w:p w14:paraId="462111EC" w14:textId="77777777" w:rsidR="00346EF1" w:rsidRPr="00622CE9" w:rsidRDefault="00346EF1" w:rsidP="006D0972">
                    <w:pPr>
                      <w:jc w:val="center"/>
                      <w:rPr>
                        <w:rFonts w:ascii="Arial Narrow" w:hAnsi="Arial Narrow"/>
                        <w:color w:val="FFFFFF"/>
                      </w:rPr>
                    </w:pPr>
                    <w:r w:rsidRPr="00622CE9">
                      <w:rPr>
                        <w:rFonts w:ascii="Arial Narrow" w:hAnsi="Arial Narrow"/>
                        <w:b/>
                        <w:color w:val="FFFFFF"/>
                      </w:rPr>
                      <w:t xml:space="preserve">Uncontrolled copy when printed - Current version held on intranet </w:t>
                    </w:r>
                  </w:p>
                </w:txbxContent>
              </v:textbox>
            </v:shape>
          </w:pict>
        </mc:Fallback>
      </mc:AlternateContent>
    </w:r>
    <w:r w:rsidRPr="00C72823">
      <w:rPr>
        <w:rFonts w:ascii="Arial" w:hAnsi="Arial" w:cs="Arial"/>
        <w:noProof/>
        <w:sz w:val="20"/>
        <w:szCs w:val="20"/>
        <w:lang w:eastAsia="en-GB"/>
      </w:rPr>
      <w:drawing>
        <wp:inline distT="0" distB="0" distL="0" distR="0" wp14:anchorId="043AC001" wp14:editId="5CE49711">
          <wp:extent cx="3343910" cy="2730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910" cy="273050"/>
                  </a:xfrm>
                  <a:prstGeom prst="rect">
                    <a:avLst/>
                  </a:prstGeom>
                  <a:noFill/>
                  <a:ln>
                    <a:noFill/>
                  </a:ln>
                </pic:spPr>
              </pic:pic>
            </a:graphicData>
          </a:graphic>
        </wp:inline>
      </w:drawing>
    </w:r>
    <w:r w:rsidRPr="00C72823">
      <w:rPr>
        <w:rFonts w:ascii="Arial" w:hAnsi="Arial" w:cs="Arial"/>
        <w:noProof/>
        <w:sz w:val="20"/>
        <w:szCs w:val="20"/>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9A5" w:rsidRDefault="00DD29A5" w:rsidP="009E7391">
      <w:pPr>
        <w:spacing w:after="0" w:line="240" w:lineRule="auto"/>
      </w:pPr>
      <w:r>
        <w:separator/>
      </w:r>
    </w:p>
  </w:footnote>
  <w:footnote w:type="continuationSeparator" w:id="0">
    <w:p w:rsidR="00DD29A5" w:rsidRDefault="00DD29A5" w:rsidP="009E7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EF1" w:rsidRDefault="00346EF1" w:rsidP="009E7391">
    <w:pPr>
      <w:pStyle w:val="Header"/>
      <w:jc w:val="right"/>
    </w:pPr>
  </w:p>
  <w:p w:rsidR="00346EF1" w:rsidRPr="00293BEA" w:rsidRDefault="00346EF1" w:rsidP="00293BEA">
    <w:pPr>
      <w:pStyle w:val="Header"/>
      <w:jc w:val="center"/>
      <w:rPr>
        <w:rFonts w:ascii="Arial" w:hAnsi="Arial" w:cs="Arial"/>
        <w:sz w:val="20"/>
        <w:szCs w:val="20"/>
      </w:rPr>
    </w:pPr>
    <w:r w:rsidRPr="00293BEA">
      <w:rPr>
        <w:rFonts w:ascii="Arial" w:hAnsi="Arial" w:cs="Arial"/>
        <w:sz w:val="20"/>
        <w:szCs w:val="20"/>
      </w:rPr>
      <w:t>Liverpool University Hospitals NHS Foundation Trust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EF1" w:rsidRDefault="00346EF1" w:rsidP="00293BEA">
    <w:pPr>
      <w:pStyle w:val="Header"/>
      <w:ind w:left="6480"/>
    </w:pPr>
    <w:r>
      <w:rPr>
        <w:noProof/>
        <w:lang w:eastAsia="en-GB"/>
      </w:rPr>
      <w:drawing>
        <wp:anchor distT="0" distB="0" distL="114300" distR="114300" simplePos="0" relativeHeight="251662336" behindDoc="1" locked="0" layoutInCell="1" allowOverlap="1">
          <wp:simplePos x="0" y="0"/>
          <wp:positionH relativeFrom="column">
            <wp:posOffset>3981450</wp:posOffset>
          </wp:positionH>
          <wp:positionV relativeFrom="paragraph">
            <wp:posOffset>-207645</wp:posOffset>
          </wp:positionV>
          <wp:extent cx="2477770" cy="800100"/>
          <wp:effectExtent l="0" t="0" r="0" b="0"/>
          <wp:wrapThrough wrapText="bothSides">
            <wp:wrapPolygon edited="0">
              <wp:start x="0" y="0"/>
              <wp:lineTo x="0" y="21086"/>
              <wp:lineTo x="21423" y="21086"/>
              <wp:lineTo x="2142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ged Logo.png"/>
                  <pic:cNvPicPr/>
                </pic:nvPicPr>
                <pic:blipFill>
                  <a:blip r:embed="rId1">
                    <a:extLst>
                      <a:ext uri="{28A0092B-C50C-407E-A947-70E740481C1C}">
                        <a14:useLocalDpi xmlns:a14="http://schemas.microsoft.com/office/drawing/2010/main" val="0"/>
                      </a:ext>
                    </a:extLst>
                  </a:blip>
                  <a:stretch>
                    <a:fillRect/>
                  </a:stretch>
                </pic:blipFill>
                <pic:spPr>
                  <a:xfrm>
                    <a:off x="0" y="0"/>
                    <a:ext cx="2477770" cy="800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26D81"/>
    <w:multiLevelType w:val="hybridMultilevel"/>
    <w:tmpl w:val="76984158"/>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 w15:restartNumberingAfterBreak="0">
    <w:nsid w:val="0F42128E"/>
    <w:multiLevelType w:val="multilevel"/>
    <w:tmpl w:val="EFAC238E"/>
    <w:lvl w:ilvl="0">
      <w:start w:val="1"/>
      <w:numFmt w:val="decimal"/>
      <w:lvlText w:val="%1."/>
      <w:lvlJc w:val="left"/>
      <w:pPr>
        <w:ind w:left="360" w:hanging="360"/>
      </w:pPr>
    </w:lvl>
    <w:lvl w:ilvl="1">
      <w:start w:val="1"/>
      <w:numFmt w:val="decimal"/>
      <w:isLgl/>
      <w:lvlText w:val="%1.%2"/>
      <w:lvlJc w:val="left"/>
      <w:pPr>
        <w:ind w:left="720" w:hanging="720"/>
      </w:pPr>
      <w:rPr>
        <w:rFonts w:hint="default"/>
        <w:b/>
        <w:bCs/>
        <w:color w:val="4F81BD" w:themeColor="accent1"/>
        <w:sz w:val="26"/>
        <w:szCs w:val="26"/>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27150437"/>
    <w:multiLevelType w:val="hybridMultilevel"/>
    <w:tmpl w:val="D8FA6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450821"/>
    <w:multiLevelType w:val="multilevel"/>
    <w:tmpl w:val="19EE26DA"/>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F7276FB"/>
    <w:multiLevelType w:val="hybridMultilevel"/>
    <w:tmpl w:val="96FA675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AF5DC7"/>
    <w:multiLevelType w:val="hybridMultilevel"/>
    <w:tmpl w:val="EF38F2C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2A3790"/>
    <w:multiLevelType w:val="hybridMultilevel"/>
    <w:tmpl w:val="B874EF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2A90C91"/>
    <w:multiLevelType w:val="hybridMultilevel"/>
    <w:tmpl w:val="6FC8BFA6"/>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8" w15:restartNumberingAfterBreak="0">
    <w:nsid w:val="4A1137FB"/>
    <w:multiLevelType w:val="hybridMultilevel"/>
    <w:tmpl w:val="A3F430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BAD684B"/>
    <w:multiLevelType w:val="hybridMultilevel"/>
    <w:tmpl w:val="0CB60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2E60E7"/>
    <w:multiLevelType w:val="multilevel"/>
    <w:tmpl w:val="E06640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77749C0"/>
    <w:multiLevelType w:val="hybridMultilevel"/>
    <w:tmpl w:val="341C7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76472E"/>
    <w:multiLevelType w:val="hybridMultilevel"/>
    <w:tmpl w:val="E04A3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98078F"/>
    <w:multiLevelType w:val="hybridMultilevel"/>
    <w:tmpl w:val="0CB60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F84164"/>
    <w:multiLevelType w:val="hybridMultilevel"/>
    <w:tmpl w:val="CDF831E6"/>
    <w:lvl w:ilvl="0" w:tplc="08090005">
      <w:start w:val="1"/>
      <w:numFmt w:val="bullet"/>
      <w:lvlText w:val=""/>
      <w:lvlJc w:val="left"/>
      <w:pPr>
        <w:ind w:left="938" w:hanging="360"/>
      </w:pPr>
      <w:rPr>
        <w:rFonts w:ascii="Wingdings" w:hAnsi="Wingdings" w:hint="default"/>
      </w:rPr>
    </w:lvl>
    <w:lvl w:ilvl="1" w:tplc="08090003">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15" w15:restartNumberingAfterBreak="0">
    <w:nsid w:val="6DBD3FE0"/>
    <w:multiLevelType w:val="hybridMultilevel"/>
    <w:tmpl w:val="0B589A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AE6C0B"/>
    <w:multiLevelType w:val="hybridMultilevel"/>
    <w:tmpl w:val="50BCD6D6"/>
    <w:lvl w:ilvl="0" w:tplc="0809000B">
      <w:start w:val="1"/>
      <w:numFmt w:val="bullet"/>
      <w:lvlText w:val=""/>
      <w:lvlJc w:val="left"/>
      <w:pPr>
        <w:ind w:left="578" w:hanging="360"/>
      </w:pPr>
      <w:rPr>
        <w:rFonts w:ascii="Wingdings" w:hAnsi="Wingdings" w:hint="default"/>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6"/>
  </w:num>
  <w:num w:numId="2">
    <w:abstractNumId w:val="13"/>
  </w:num>
  <w:num w:numId="3">
    <w:abstractNumId w:val="9"/>
  </w:num>
  <w:num w:numId="4">
    <w:abstractNumId w:val="4"/>
  </w:num>
  <w:num w:numId="5">
    <w:abstractNumId w:val="2"/>
  </w:num>
  <w:num w:numId="6">
    <w:abstractNumId w:val="5"/>
  </w:num>
  <w:num w:numId="7">
    <w:abstractNumId w:val="7"/>
  </w:num>
  <w:num w:numId="8">
    <w:abstractNumId w:val="0"/>
  </w:num>
  <w:num w:numId="9">
    <w:abstractNumId w:val="3"/>
  </w:num>
  <w:num w:numId="10">
    <w:abstractNumId w:val="16"/>
  </w:num>
  <w:num w:numId="11">
    <w:abstractNumId w:val="14"/>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55"/>
    <w:rsid w:val="0000558B"/>
    <w:rsid w:val="000302D9"/>
    <w:rsid w:val="00035C6C"/>
    <w:rsid w:val="000A1006"/>
    <w:rsid w:val="0020456E"/>
    <w:rsid w:val="00213052"/>
    <w:rsid w:val="002537B7"/>
    <w:rsid w:val="00262110"/>
    <w:rsid w:val="002747DF"/>
    <w:rsid w:val="00280B0F"/>
    <w:rsid w:val="00293BEA"/>
    <w:rsid w:val="002951A0"/>
    <w:rsid w:val="003303D1"/>
    <w:rsid w:val="00346EF1"/>
    <w:rsid w:val="0037581D"/>
    <w:rsid w:val="003B2942"/>
    <w:rsid w:val="003B3D8D"/>
    <w:rsid w:val="0041293B"/>
    <w:rsid w:val="004E7B79"/>
    <w:rsid w:val="004F44E6"/>
    <w:rsid w:val="005566AC"/>
    <w:rsid w:val="00606D08"/>
    <w:rsid w:val="00657C53"/>
    <w:rsid w:val="00676541"/>
    <w:rsid w:val="006C69F7"/>
    <w:rsid w:val="006D0972"/>
    <w:rsid w:val="006E2D55"/>
    <w:rsid w:val="007B0C01"/>
    <w:rsid w:val="007E7487"/>
    <w:rsid w:val="00810F48"/>
    <w:rsid w:val="00827370"/>
    <w:rsid w:val="00845A86"/>
    <w:rsid w:val="00845C69"/>
    <w:rsid w:val="0085403F"/>
    <w:rsid w:val="00873AAE"/>
    <w:rsid w:val="009265CF"/>
    <w:rsid w:val="00927D8D"/>
    <w:rsid w:val="00955811"/>
    <w:rsid w:val="009D0800"/>
    <w:rsid w:val="009E7391"/>
    <w:rsid w:val="00A40E5C"/>
    <w:rsid w:val="00AB2966"/>
    <w:rsid w:val="00AC6EBA"/>
    <w:rsid w:val="00AD3245"/>
    <w:rsid w:val="00B03EF6"/>
    <w:rsid w:val="00B360C8"/>
    <w:rsid w:val="00B418CC"/>
    <w:rsid w:val="00B76F6C"/>
    <w:rsid w:val="00B8257C"/>
    <w:rsid w:val="00BA6DC6"/>
    <w:rsid w:val="00C557E0"/>
    <w:rsid w:val="00C613F2"/>
    <w:rsid w:val="00C72823"/>
    <w:rsid w:val="00C859AB"/>
    <w:rsid w:val="00CE03B5"/>
    <w:rsid w:val="00CE4BD8"/>
    <w:rsid w:val="00D2297A"/>
    <w:rsid w:val="00D41D2C"/>
    <w:rsid w:val="00D5437B"/>
    <w:rsid w:val="00D5492A"/>
    <w:rsid w:val="00DD29A5"/>
    <w:rsid w:val="00E022B7"/>
    <w:rsid w:val="00E026B7"/>
    <w:rsid w:val="00E56770"/>
    <w:rsid w:val="00E7265D"/>
    <w:rsid w:val="00EA1302"/>
    <w:rsid w:val="00F40952"/>
    <w:rsid w:val="00F463CB"/>
    <w:rsid w:val="00F70423"/>
    <w:rsid w:val="00FF6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7E8ABCB-8727-4403-B5BD-1272BCE9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27370"/>
    <w:pPr>
      <w:keepNext/>
      <w:spacing w:before="240" w:after="60" w:line="240" w:lineRule="auto"/>
      <w:outlineLvl w:val="0"/>
    </w:pPr>
    <w:rPr>
      <w:rFonts w:ascii="Arial" w:eastAsia="MS Mincho" w:hAnsi="Arial" w:cs="Arial"/>
      <w:b/>
      <w:bCs/>
      <w:kern w:val="32"/>
      <w:sz w:val="32"/>
      <w:szCs w:val="32"/>
      <w:lang w:eastAsia="en-GB"/>
    </w:rPr>
  </w:style>
  <w:style w:type="paragraph" w:styleId="Heading2">
    <w:name w:val="heading 2"/>
    <w:basedOn w:val="Normal"/>
    <w:next w:val="Normal"/>
    <w:link w:val="Heading2Char"/>
    <w:uiPriority w:val="9"/>
    <w:unhideWhenUsed/>
    <w:qFormat/>
    <w:rsid w:val="00D229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D55"/>
    <w:pPr>
      <w:ind w:left="720"/>
      <w:contextualSpacing/>
    </w:pPr>
  </w:style>
  <w:style w:type="paragraph" w:styleId="NoSpacing">
    <w:name w:val="No Spacing"/>
    <w:uiPriority w:val="1"/>
    <w:qFormat/>
    <w:rsid w:val="00827370"/>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827370"/>
    <w:rPr>
      <w:rFonts w:ascii="Arial" w:eastAsia="MS Mincho" w:hAnsi="Arial" w:cs="Arial"/>
      <w:b/>
      <w:bCs/>
      <w:kern w:val="32"/>
      <w:sz w:val="32"/>
      <w:szCs w:val="32"/>
      <w:lang w:eastAsia="en-GB"/>
    </w:rPr>
  </w:style>
  <w:style w:type="paragraph" w:styleId="Header">
    <w:name w:val="header"/>
    <w:basedOn w:val="Normal"/>
    <w:link w:val="HeaderChar"/>
    <w:unhideWhenUsed/>
    <w:rsid w:val="009E7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391"/>
  </w:style>
  <w:style w:type="paragraph" w:styleId="Footer">
    <w:name w:val="footer"/>
    <w:basedOn w:val="Normal"/>
    <w:link w:val="FooterChar"/>
    <w:uiPriority w:val="99"/>
    <w:unhideWhenUsed/>
    <w:rsid w:val="009E7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391"/>
  </w:style>
  <w:style w:type="paragraph" w:styleId="BalloonText">
    <w:name w:val="Balloon Text"/>
    <w:basedOn w:val="Normal"/>
    <w:link w:val="BalloonTextChar"/>
    <w:uiPriority w:val="99"/>
    <w:semiHidden/>
    <w:unhideWhenUsed/>
    <w:rsid w:val="009E7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391"/>
    <w:rPr>
      <w:rFonts w:ascii="Tahoma" w:hAnsi="Tahoma" w:cs="Tahoma"/>
      <w:sz w:val="16"/>
      <w:szCs w:val="16"/>
    </w:rPr>
  </w:style>
  <w:style w:type="character" w:styleId="Hyperlink">
    <w:name w:val="Hyperlink"/>
    <w:basedOn w:val="DefaultParagraphFont"/>
    <w:uiPriority w:val="99"/>
    <w:unhideWhenUsed/>
    <w:rsid w:val="0037581D"/>
    <w:rPr>
      <w:color w:val="0000FF" w:themeColor="hyperlink"/>
      <w:u w:val="single"/>
    </w:rPr>
  </w:style>
  <w:style w:type="paragraph" w:customStyle="1" w:styleId="Default">
    <w:name w:val="Default"/>
    <w:rsid w:val="0037581D"/>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D2297A"/>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3303D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D5492A"/>
    <w:pPr>
      <w:tabs>
        <w:tab w:val="left" w:pos="660"/>
        <w:tab w:val="right" w:leader="dot" w:pos="9016"/>
      </w:tabs>
      <w:spacing w:after="100"/>
    </w:pPr>
  </w:style>
  <w:style w:type="paragraph" w:styleId="TOC2">
    <w:name w:val="toc 2"/>
    <w:basedOn w:val="Normal"/>
    <w:next w:val="Normal"/>
    <w:autoRedefine/>
    <w:uiPriority w:val="39"/>
    <w:unhideWhenUsed/>
    <w:rsid w:val="003303D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13127">
      <w:bodyDiv w:val="1"/>
      <w:marLeft w:val="0"/>
      <w:marRight w:val="0"/>
      <w:marTop w:val="0"/>
      <w:marBottom w:val="0"/>
      <w:divBdr>
        <w:top w:val="none" w:sz="0" w:space="0" w:color="auto"/>
        <w:left w:val="none" w:sz="0" w:space="0" w:color="auto"/>
        <w:bottom w:val="none" w:sz="0" w:space="0" w:color="auto"/>
        <w:right w:val="none" w:sz="0" w:space="0" w:color="auto"/>
      </w:divBdr>
    </w:div>
    <w:div w:id="5028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si/2014/2936/regulation/20/ma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DAF27-2F11-42EB-AE3A-AA1058D9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975</Words>
  <Characters>5561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Aintree University Hospital</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Hope</dc:creator>
  <cp:lastModifiedBy>JOE LLOYD</cp:lastModifiedBy>
  <cp:revision>2</cp:revision>
  <dcterms:created xsi:type="dcterms:W3CDTF">2022-06-17T13:24:00Z</dcterms:created>
  <dcterms:modified xsi:type="dcterms:W3CDTF">2022-06-17T13:24:00Z</dcterms:modified>
</cp:coreProperties>
</file>