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7550" w14:textId="77777777" w:rsidR="00BD0C5D" w:rsidRDefault="00BD0C5D" w:rsidP="001A5BCA">
      <w:pPr>
        <w:autoSpaceDE w:val="0"/>
        <w:autoSpaceDN w:val="0"/>
        <w:adjustRightInd w:val="0"/>
        <w:spacing w:after="0" w:line="240" w:lineRule="auto"/>
        <w:jc w:val="center"/>
        <w:rPr>
          <w:rFonts w:ascii="Arial" w:hAnsi="Arial" w:cs="Arial"/>
          <w:b/>
          <w:iCs/>
          <w:sz w:val="32"/>
          <w:szCs w:val="28"/>
        </w:rPr>
      </w:pPr>
      <w:bookmarkStart w:id="0" w:name="_Hlk125548442"/>
    </w:p>
    <w:p w14:paraId="18D5FC31" w14:textId="12C2B514" w:rsidR="00786506" w:rsidRPr="00B9522F" w:rsidRDefault="00786506" w:rsidP="001A5BCA">
      <w:pPr>
        <w:autoSpaceDE w:val="0"/>
        <w:autoSpaceDN w:val="0"/>
        <w:adjustRightInd w:val="0"/>
        <w:spacing w:after="0" w:line="240" w:lineRule="auto"/>
        <w:jc w:val="center"/>
        <w:rPr>
          <w:rFonts w:ascii="Arial" w:hAnsi="Arial" w:cs="Arial"/>
          <w:b/>
          <w:iCs/>
          <w:sz w:val="32"/>
          <w:szCs w:val="28"/>
        </w:rPr>
      </w:pPr>
      <w:r w:rsidRPr="00B9522F">
        <w:rPr>
          <w:rFonts w:ascii="Arial" w:hAnsi="Arial" w:cs="Arial"/>
          <w:b/>
          <w:iCs/>
          <w:sz w:val="32"/>
          <w:szCs w:val="28"/>
        </w:rPr>
        <w:t xml:space="preserve">Annual </w:t>
      </w:r>
      <w:r w:rsidR="00C91799">
        <w:rPr>
          <w:rFonts w:ascii="Arial" w:hAnsi="Arial" w:cs="Arial"/>
          <w:b/>
          <w:iCs/>
          <w:sz w:val="32"/>
          <w:szCs w:val="28"/>
        </w:rPr>
        <w:t xml:space="preserve">Skin </w:t>
      </w:r>
      <w:r w:rsidRPr="00B9522F">
        <w:rPr>
          <w:rFonts w:ascii="Arial" w:hAnsi="Arial" w:cs="Arial"/>
          <w:b/>
          <w:iCs/>
          <w:sz w:val="32"/>
          <w:szCs w:val="28"/>
        </w:rPr>
        <w:t>Health Surveillance</w:t>
      </w:r>
    </w:p>
    <w:p w14:paraId="61F27365" w14:textId="77777777" w:rsidR="00193A0A" w:rsidRDefault="00193A0A" w:rsidP="00193A0A">
      <w:pPr>
        <w:autoSpaceDE w:val="0"/>
        <w:autoSpaceDN w:val="0"/>
        <w:adjustRightInd w:val="0"/>
        <w:spacing w:after="0" w:line="240" w:lineRule="auto"/>
        <w:rPr>
          <w:rFonts w:ascii="Arial" w:hAnsi="Arial" w:cs="Arial"/>
          <w:b/>
          <w:iCs/>
          <w:color w:val="8DB3E2" w:themeColor="text2" w:themeTint="66"/>
          <w:sz w:val="24"/>
          <w:szCs w:val="24"/>
        </w:rPr>
      </w:pPr>
    </w:p>
    <w:p w14:paraId="5AF5C9BF" w14:textId="4A066EFB" w:rsidR="001A5BCA" w:rsidRDefault="001A5BCA" w:rsidP="001A5BCA">
      <w:pPr>
        <w:autoSpaceDE w:val="0"/>
        <w:autoSpaceDN w:val="0"/>
        <w:adjustRightInd w:val="0"/>
        <w:spacing w:after="0" w:line="240" w:lineRule="auto"/>
        <w:jc w:val="both"/>
        <w:rPr>
          <w:rFonts w:ascii="Arial" w:hAnsi="Arial" w:cs="Arial"/>
          <w:b/>
          <w:bCs/>
          <w:iCs/>
        </w:rPr>
      </w:pPr>
      <w:r w:rsidRPr="001A5BCA">
        <w:rPr>
          <w:rFonts w:ascii="Arial" w:hAnsi="Arial" w:cs="Arial"/>
          <w:b/>
          <w:bCs/>
          <w:iCs/>
        </w:rPr>
        <w:t>Who should complete this annual health screening?</w:t>
      </w:r>
    </w:p>
    <w:p w14:paraId="73DC62C1" w14:textId="77777777" w:rsidR="00BD0C5D" w:rsidRDefault="00BD0C5D" w:rsidP="001A5BCA">
      <w:pPr>
        <w:autoSpaceDE w:val="0"/>
        <w:autoSpaceDN w:val="0"/>
        <w:adjustRightInd w:val="0"/>
        <w:spacing w:after="0" w:line="240" w:lineRule="auto"/>
        <w:jc w:val="both"/>
        <w:rPr>
          <w:rFonts w:ascii="Arial" w:hAnsi="Arial" w:cs="Arial"/>
          <w:b/>
          <w:bCs/>
          <w:iCs/>
        </w:rPr>
      </w:pPr>
    </w:p>
    <w:p w14:paraId="7CBAB0C9" w14:textId="12E74E62" w:rsidR="00257B36" w:rsidRDefault="00257B36" w:rsidP="001A5BCA">
      <w:pPr>
        <w:autoSpaceDE w:val="0"/>
        <w:autoSpaceDN w:val="0"/>
        <w:adjustRightInd w:val="0"/>
        <w:spacing w:after="0" w:line="240" w:lineRule="auto"/>
        <w:jc w:val="both"/>
        <w:rPr>
          <w:rFonts w:ascii="Arial" w:hAnsi="Arial" w:cs="Arial"/>
          <w:b/>
          <w:bCs/>
          <w:iCs/>
        </w:rPr>
      </w:pPr>
      <w:r>
        <w:rPr>
          <w:rFonts w:ascii="Arial" w:hAnsi="Arial" w:cs="Arial"/>
          <w:color w:val="111111"/>
        </w:rPr>
        <w:t xml:space="preserve">Work-related skin problems are very common. They can happen in most workplaces although they happen more in certain high-risk jobs. </w:t>
      </w:r>
    </w:p>
    <w:p w14:paraId="5710C918" w14:textId="77777777" w:rsidR="00257B36" w:rsidRPr="001A5BCA" w:rsidRDefault="00257B36" w:rsidP="001A5BCA">
      <w:pPr>
        <w:autoSpaceDE w:val="0"/>
        <w:autoSpaceDN w:val="0"/>
        <w:adjustRightInd w:val="0"/>
        <w:spacing w:after="0" w:line="240" w:lineRule="auto"/>
        <w:jc w:val="both"/>
        <w:rPr>
          <w:rFonts w:ascii="Arial" w:hAnsi="Arial" w:cs="Arial"/>
          <w:b/>
          <w:bCs/>
          <w:iCs/>
        </w:rPr>
      </w:pPr>
    </w:p>
    <w:p w14:paraId="6BB50C5E" w14:textId="39FF7CBB" w:rsidR="00B9522F" w:rsidRDefault="00B9522F" w:rsidP="001A5BCA">
      <w:pPr>
        <w:autoSpaceDE w:val="0"/>
        <w:autoSpaceDN w:val="0"/>
        <w:adjustRightInd w:val="0"/>
        <w:spacing w:after="0" w:line="240" w:lineRule="auto"/>
        <w:jc w:val="both"/>
        <w:rPr>
          <w:rFonts w:ascii="Arial" w:hAnsi="Arial" w:cs="Arial"/>
          <w:shd w:val="clear" w:color="auto" w:fill="FFFFFF"/>
        </w:rPr>
      </w:pPr>
      <w:r w:rsidRPr="00E3482A">
        <w:rPr>
          <w:rFonts w:ascii="Arial" w:hAnsi="Arial" w:cs="Arial"/>
          <w:shd w:val="clear" w:color="auto" w:fill="FFFFFF"/>
        </w:rPr>
        <w:t>If your work involves regular glove wearing and frequent hand washing and/or food or chemical handling, early reporting of skin problems affecting your face, arms or hands to your line manager is advised.  Your line</w:t>
      </w:r>
      <w:r w:rsidR="00C91799" w:rsidRPr="00E3482A">
        <w:rPr>
          <w:rFonts w:ascii="Arial" w:hAnsi="Arial" w:cs="Arial"/>
          <w:shd w:val="clear" w:color="auto" w:fill="FFFFFF"/>
        </w:rPr>
        <w:t xml:space="preserve"> manager</w:t>
      </w:r>
      <w:r w:rsidRPr="00E3482A">
        <w:rPr>
          <w:rFonts w:ascii="Arial" w:hAnsi="Arial" w:cs="Arial"/>
          <w:shd w:val="clear" w:color="auto" w:fill="FFFFFF"/>
        </w:rPr>
        <w:t xml:space="preserve"> will then complete a management referral </w:t>
      </w:r>
    </w:p>
    <w:p w14:paraId="1960D1B3" w14:textId="3259899C" w:rsidR="00257B36" w:rsidRDefault="00257B36" w:rsidP="001A5BCA">
      <w:pPr>
        <w:autoSpaceDE w:val="0"/>
        <w:autoSpaceDN w:val="0"/>
        <w:adjustRightInd w:val="0"/>
        <w:spacing w:after="0" w:line="240" w:lineRule="auto"/>
        <w:jc w:val="both"/>
        <w:rPr>
          <w:rFonts w:ascii="Arial" w:hAnsi="Arial" w:cs="Arial"/>
          <w:shd w:val="clear" w:color="auto" w:fill="FFFFFF"/>
        </w:rPr>
      </w:pPr>
    </w:p>
    <w:p w14:paraId="73E2A36C" w14:textId="77777777" w:rsidR="00257B36" w:rsidRPr="00257B36" w:rsidRDefault="00257B36" w:rsidP="00257B36">
      <w:pPr>
        <w:spacing w:after="0" w:line="240" w:lineRule="auto"/>
        <w:jc w:val="both"/>
        <w:textAlignment w:val="baseline"/>
        <w:rPr>
          <w:rFonts w:ascii="Arial" w:eastAsia="Times New Roman" w:hAnsi="Arial" w:cs="Arial"/>
          <w:color w:val="111111"/>
          <w:lang w:eastAsia="en-GB"/>
        </w:rPr>
      </w:pPr>
      <w:r w:rsidRPr="00257B36">
        <w:rPr>
          <w:rFonts w:ascii="Arial" w:eastAsia="Times New Roman" w:hAnsi="Arial" w:cs="Arial"/>
          <w:color w:val="111111"/>
          <w:lang w:eastAsia="en-GB"/>
        </w:rPr>
        <w:t>Prolonged or frequent contact with water, particularly in combination with soaps and detergents, can cause dermatitis. 'Wet work' is the term used to describe tasks in the workplace that can cause this.</w:t>
      </w:r>
    </w:p>
    <w:p w14:paraId="406996C1" w14:textId="2DC9357E" w:rsidR="00B9522F" w:rsidRPr="00E3482A" w:rsidRDefault="00B9522F" w:rsidP="001A5BCA">
      <w:pPr>
        <w:autoSpaceDE w:val="0"/>
        <w:autoSpaceDN w:val="0"/>
        <w:adjustRightInd w:val="0"/>
        <w:spacing w:after="0" w:line="240" w:lineRule="auto"/>
        <w:jc w:val="both"/>
        <w:rPr>
          <w:rFonts w:ascii="Arial" w:hAnsi="Arial" w:cs="Arial"/>
          <w:shd w:val="clear" w:color="auto" w:fill="FFFFFF"/>
        </w:rPr>
      </w:pPr>
    </w:p>
    <w:p w14:paraId="1B15F246" w14:textId="1222BC94" w:rsidR="00B9522F" w:rsidRPr="00E3482A" w:rsidRDefault="00B9522F" w:rsidP="001A5BCA">
      <w:pPr>
        <w:autoSpaceDE w:val="0"/>
        <w:autoSpaceDN w:val="0"/>
        <w:adjustRightInd w:val="0"/>
        <w:spacing w:after="0" w:line="240" w:lineRule="auto"/>
        <w:jc w:val="both"/>
        <w:rPr>
          <w:rFonts w:ascii="Arial" w:hAnsi="Arial" w:cs="Arial"/>
          <w:shd w:val="clear" w:color="auto" w:fill="FFFFFF"/>
        </w:rPr>
      </w:pPr>
      <w:r w:rsidRPr="00E3482A">
        <w:rPr>
          <w:rFonts w:ascii="Arial" w:hAnsi="Arial" w:cs="Arial"/>
          <w:shd w:val="clear" w:color="auto" w:fill="FFFFFF"/>
        </w:rPr>
        <w:t>You must inform your manager</w:t>
      </w:r>
      <w:r w:rsidR="00C91799" w:rsidRPr="00E3482A">
        <w:rPr>
          <w:rFonts w:ascii="Arial" w:hAnsi="Arial" w:cs="Arial"/>
          <w:shd w:val="clear" w:color="auto" w:fill="FFFFFF"/>
        </w:rPr>
        <w:t>,</w:t>
      </w:r>
      <w:r w:rsidRPr="00E3482A">
        <w:rPr>
          <w:rFonts w:ascii="Arial" w:hAnsi="Arial" w:cs="Arial"/>
          <w:shd w:val="clear" w:color="auto" w:fill="FFFFFF"/>
        </w:rPr>
        <w:t xml:space="preserve"> if on visible inspection of your exposed skin </w:t>
      </w:r>
      <w:r w:rsidR="00C91799" w:rsidRPr="00E3482A">
        <w:rPr>
          <w:rFonts w:ascii="Arial" w:hAnsi="Arial" w:cs="Arial"/>
          <w:shd w:val="clear" w:color="auto" w:fill="FFFFFF"/>
        </w:rPr>
        <w:t xml:space="preserve">if </w:t>
      </w:r>
      <w:r w:rsidRPr="00E3482A">
        <w:rPr>
          <w:rFonts w:ascii="Arial" w:hAnsi="Arial" w:cs="Arial"/>
          <w:shd w:val="clear" w:color="auto" w:fill="FFFFFF"/>
        </w:rPr>
        <w:t xml:space="preserve">you </w:t>
      </w:r>
      <w:r w:rsidR="00C91799" w:rsidRPr="00E3482A">
        <w:rPr>
          <w:rFonts w:ascii="Arial" w:hAnsi="Arial" w:cs="Arial"/>
          <w:shd w:val="clear" w:color="auto" w:fill="FFFFFF"/>
        </w:rPr>
        <w:t>h</w:t>
      </w:r>
      <w:r w:rsidRPr="00E3482A">
        <w:rPr>
          <w:rFonts w:ascii="Arial" w:hAnsi="Arial" w:cs="Arial"/>
          <w:shd w:val="clear" w:color="auto" w:fill="FFFFFF"/>
        </w:rPr>
        <w:t>ave evidence of any of the following:</w:t>
      </w:r>
    </w:p>
    <w:p w14:paraId="2EA66BB1" w14:textId="417E3733" w:rsidR="00C91799" w:rsidRDefault="00C91799" w:rsidP="001A5BCA">
      <w:pPr>
        <w:autoSpaceDE w:val="0"/>
        <w:autoSpaceDN w:val="0"/>
        <w:adjustRightInd w:val="0"/>
        <w:spacing w:after="0" w:line="240" w:lineRule="auto"/>
        <w:jc w:val="both"/>
        <w:rPr>
          <w:rFonts w:ascii="Arial" w:hAnsi="Arial" w:cs="Arial"/>
          <w:color w:val="444455"/>
          <w:sz w:val="24"/>
          <w:szCs w:val="24"/>
          <w:shd w:val="clear" w:color="auto" w:fill="FFFFFF"/>
        </w:rPr>
      </w:pPr>
    </w:p>
    <w:tbl>
      <w:tblPr>
        <w:tblStyle w:val="TableGrid"/>
        <w:tblW w:w="0" w:type="auto"/>
        <w:tblInd w:w="108" w:type="dxa"/>
        <w:tblLook w:val="04A0" w:firstRow="1" w:lastRow="0" w:firstColumn="1" w:lastColumn="0" w:noHBand="0" w:noVBand="1"/>
      </w:tblPr>
      <w:tblGrid>
        <w:gridCol w:w="8342"/>
        <w:gridCol w:w="644"/>
        <w:gridCol w:w="642"/>
      </w:tblGrid>
      <w:tr w:rsidR="004A519E" w:rsidRPr="003D45C6" w14:paraId="3CFCE519" w14:textId="486F2615" w:rsidTr="0021751E">
        <w:tc>
          <w:tcPr>
            <w:tcW w:w="8490" w:type="dxa"/>
            <w:shd w:val="clear" w:color="auto" w:fill="C6D9F1" w:themeFill="text2" w:themeFillTint="33"/>
          </w:tcPr>
          <w:p w14:paraId="09E83482" w14:textId="3C59B791" w:rsidR="004A519E" w:rsidRPr="00E3482A" w:rsidRDefault="004A519E" w:rsidP="002676C6">
            <w:pPr>
              <w:autoSpaceDE w:val="0"/>
              <w:autoSpaceDN w:val="0"/>
              <w:adjustRightInd w:val="0"/>
              <w:rPr>
                <w:rFonts w:ascii="Arial" w:hAnsi="Arial" w:cs="Arial"/>
                <w:b/>
                <w:iCs/>
              </w:rPr>
            </w:pPr>
            <w:r w:rsidRPr="00E3482A">
              <w:rPr>
                <w:rFonts w:ascii="Arial" w:hAnsi="Arial" w:cs="Arial"/>
                <w:b/>
                <w:iCs/>
              </w:rPr>
              <w:t>Are you experiencing any of the following symptoms</w:t>
            </w:r>
          </w:p>
        </w:tc>
        <w:tc>
          <w:tcPr>
            <w:tcW w:w="644" w:type="dxa"/>
            <w:shd w:val="clear" w:color="auto" w:fill="C6D9F1" w:themeFill="text2" w:themeFillTint="33"/>
          </w:tcPr>
          <w:p w14:paraId="2C33096A" w14:textId="77777777" w:rsidR="004A519E" w:rsidRPr="003D45C6" w:rsidRDefault="004A519E" w:rsidP="002676C6">
            <w:pPr>
              <w:autoSpaceDE w:val="0"/>
              <w:autoSpaceDN w:val="0"/>
              <w:adjustRightInd w:val="0"/>
              <w:rPr>
                <w:rFonts w:ascii="Arial" w:hAnsi="Arial" w:cs="Arial"/>
                <w:b/>
                <w:sz w:val="24"/>
                <w:szCs w:val="24"/>
              </w:rPr>
            </w:pPr>
            <w:r>
              <w:rPr>
                <w:rFonts w:ascii="Arial" w:hAnsi="Arial" w:cs="Arial"/>
                <w:b/>
                <w:sz w:val="24"/>
                <w:szCs w:val="24"/>
              </w:rPr>
              <w:t>Yes</w:t>
            </w:r>
          </w:p>
        </w:tc>
        <w:tc>
          <w:tcPr>
            <w:tcW w:w="644" w:type="dxa"/>
            <w:shd w:val="clear" w:color="auto" w:fill="C6D9F1" w:themeFill="text2" w:themeFillTint="33"/>
          </w:tcPr>
          <w:p w14:paraId="6B14DDF3" w14:textId="6BB556B8" w:rsidR="004A519E" w:rsidRDefault="004A519E" w:rsidP="002676C6">
            <w:pPr>
              <w:autoSpaceDE w:val="0"/>
              <w:autoSpaceDN w:val="0"/>
              <w:adjustRightInd w:val="0"/>
              <w:rPr>
                <w:rFonts w:ascii="Arial" w:hAnsi="Arial" w:cs="Arial"/>
                <w:b/>
                <w:sz w:val="24"/>
                <w:szCs w:val="24"/>
              </w:rPr>
            </w:pPr>
            <w:r>
              <w:rPr>
                <w:rFonts w:ascii="Arial" w:hAnsi="Arial" w:cs="Arial"/>
                <w:b/>
                <w:sz w:val="24"/>
                <w:szCs w:val="24"/>
              </w:rPr>
              <w:t>No</w:t>
            </w:r>
          </w:p>
        </w:tc>
      </w:tr>
      <w:tr w:rsidR="004A519E" w:rsidRPr="003D45C6" w14:paraId="1D24ADE6" w14:textId="1A93A9D1" w:rsidTr="0021751E">
        <w:tc>
          <w:tcPr>
            <w:tcW w:w="8490" w:type="dxa"/>
          </w:tcPr>
          <w:p w14:paraId="4CEDD5C2" w14:textId="243F06E6" w:rsidR="004A519E" w:rsidRPr="00E3482A" w:rsidRDefault="004A519E" w:rsidP="00C91799">
            <w:pPr>
              <w:autoSpaceDE w:val="0"/>
              <w:autoSpaceDN w:val="0"/>
              <w:adjustRightInd w:val="0"/>
              <w:rPr>
                <w:rFonts w:ascii="Arial" w:hAnsi="Arial" w:cs="Arial"/>
                <w:iCs/>
              </w:rPr>
            </w:pPr>
            <w:r w:rsidRPr="00E3482A">
              <w:rPr>
                <w:rFonts w:ascii="Arial" w:hAnsi="Arial" w:cs="Arial"/>
                <w:shd w:val="clear" w:color="auto" w:fill="FFFFFF"/>
              </w:rPr>
              <w:t>Redness</w:t>
            </w:r>
          </w:p>
        </w:tc>
        <w:tc>
          <w:tcPr>
            <w:tcW w:w="644" w:type="dxa"/>
          </w:tcPr>
          <w:p w14:paraId="5B2E5FF9" w14:textId="77777777" w:rsidR="004A519E" w:rsidRPr="003D45C6" w:rsidRDefault="004A519E" w:rsidP="00C91799">
            <w:pPr>
              <w:autoSpaceDE w:val="0"/>
              <w:autoSpaceDN w:val="0"/>
              <w:adjustRightInd w:val="0"/>
              <w:rPr>
                <w:rFonts w:ascii="Arial" w:hAnsi="Arial" w:cs="Arial"/>
                <w:iCs/>
                <w:sz w:val="24"/>
                <w:szCs w:val="24"/>
              </w:rPr>
            </w:pPr>
          </w:p>
        </w:tc>
        <w:tc>
          <w:tcPr>
            <w:tcW w:w="644" w:type="dxa"/>
          </w:tcPr>
          <w:p w14:paraId="2DE67831" w14:textId="77777777" w:rsidR="004A519E" w:rsidRPr="003D45C6" w:rsidRDefault="004A519E" w:rsidP="00C91799">
            <w:pPr>
              <w:autoSpaceDE w:val="0"/>
              <w:autoSpaceDN w:val="0"/>
              <w:adjustRightInd w:val="0"/>
              <w:rPr>
                <w:rFonts w:ascii="Arial" w:hAnsi="Arial" w:cs="Arial"/>
                <w:iCs/>
                <w:sz w:val="24"/>
                <w:szCs w:val="24"/>
              </w:rPr>
            </w:pPr>
          </w:p>
        </w:tc>
      </w:tr>
      <w:tr w:rsidR="004A519E" w:rsidRPr="003D45C6" w14:paraId="0F4E7FB6" w14:textId="7D9DAB4A" w:rsidTr="0021751E">
        <w:tc>
          <w:tcPr>
            <w:tcW w:w="8490" w:type="dxa"/>
          </w:tcPr>
          <w:p w14:paraId="23300D40" w14:textId="20F86BEA" w:rsidR="004A519E" w:rsidRPr="00E3482A" w:rsidRDefault="004A519E" w:rsidP="00C91799">
            <w:pPr>
              <w:autoSpaceDE w:val="0"/>
              <w:autoSpaceDN w:val="0"/>
              <w:adjustRightInd w:val="0"/>
              <w:rPr>
                <w:rFonts w:ascii="Arial" w:hAnsi="Arial" w:cs="Arial"/>
                <w:iCs/>
              </w:rPr>
            </w:pPr>
            <w:r w:rsidRPr="00E3482A">
              <w:rPr>
                <w:rFonts w:ascii="Arial" w:hAnsi="Arial" w:cs="Arial"/>
                <w:shd w:val="clear" w:color="auto" w:fill="FFFFFF"/>
              </w:rPr>
              <w:t>Dryness (not normal for your skin presentation)</w:t>
            </w:r>
          </w:p>
        </w:tc>
        <w:tc>
          <w:tcPr>
            <w:tcW w:w="644" w:type="dxa"/>
          </w:tcPr>
          <w:p w14:paraId="057908AD" w14:textId="77777777" w:rsidR="004A519E" w:rsidRPr="003D45C6" w:rsidRDefault="004A519E" w:rsidP="00C91799">
            <w:pPr>
              <w:autoSpaceDE w:val="0"/>
              <w:autoSpaceDN w:val="0"/>
              <w:adjustRightInd w:val="0"/>
              <w:rPr>
                <w:rFonts w:ascii="Arial" w:hAnsi="Arial" w:cs="Arial"/>
                <w:iCs/>
                <w:sz w:val="24"/>
                <w:szCs w:val="24"/>
              </w:rPr>
            </w:pPr>
          </w:p>
        </w:tc>
        <w:tc>
          <w:tcPr>
            <w:tcW w:w="644" w:type="dxa"/>
          </w:tcPr>
          <w:p w14:paraId="24C13EA1" w14:textId="77777777" w:rsidR="004A519E" w:rsidRPr="003D45C6" w:rsidRDefault="004A519E" w:rsidP="00C91799">
            <w:pPr>
              <w:autoSpaceDE w:val="0"/>
              <w:autoSpaceDN w:val="0"/>
              <w:adjustRightInd w:val="0"/>
              <w:rPr>
                <w:rFonts w:ascii="Arial" w:hAnsi="Arial" w:cs="Arial"/>
                <w:iCs/>
                <w:sz w:val="24"/>
                <w:szCs w:val="24"/>
              </w:rPr>
            </w:pPr>
          </w:p>
        </w:tc>
      </w:tr>
      <w:tr w:rsidR="004A519E" w:rsidRPr="003D45C6" w14:paraId="4257B5E7" w14:textId="248C6CFF" w:rsidTr="0021751E">
        <w:tc>
          <w:tcPr>
            <w:tcW w:w="8490" w:type="dxa"/>
          </w:tcPr>
          <w:p w14:paraId="518618B2" w14:textId="7550B8FC" w:rsidR="004A519E" w:rsidRPr="00E3482A" w:rsidRDefault="004A519E" w:rsidP="00C91799">
            <w:pPr>
              <w:autoSpaceDE w:val="0"/>
              <w:autoSpaceDN w:val="0"/>
              <w:adjustRightInd w:val="0"/>
              <w:rPr>
                <w:rFonts w:ascii="Arial" w:hAnsi="Arial" w:cs="Arial"/>
                <w:iCs/>
              </w:rPr>
            </w:pPr>
            <w:r w:rsidRPr="00E3482A">
              <w:rPr>
                <w:rFonts w:ascii="Arial" w:hAnsi="Arial" w:cs="Arial"/>
                <w:shd w:val="clear" w:color="auto" w:fill="FFFFFF"/>
              </w:rPr>
              <w:t>Cracked or open skin</w:t>
            </w:r>
          </w:p>
        </w:tc>
        <w:tc>
          <w:tcPr>
            <w:tcW w:w="644" w:type="dxa"/>
          </w:tcPr>
          <w:p w14:paraId="206E4B9E" w14:textId="77777777" w:rsidR="004A519E" w:rsidRPr="003D45C6" w:rsidRDefault="004A519E" w:rsidP="00C91799">
            <w:pPr>
              <w:autoSpaceDE w:val="0"/>
              <w:autoSpaceDN w:val="0"/>
              <w:adjustRightInd w:val="0"/>
              <w:rPr>
                <w:rFonts w:ascii="Arial" w:hAnsi="Arial" w:cs="Arial"/>
                <w:iCs/>
                <w:sz w:val="24"/>
                <w:szCs w:val="24"/>
              </w:rPr>
            </w:pPr>
          </w:p>
        </w:tc>
        <w:tc>
          <w:tcPr>
            <w:tcW w:w="644" w:type="dxa"/>
          </w:tcPr>
          <w:p w14:paraId="3A3E498E" w14:textId="77777777" w:rsidR="004A519E" w:rsidRPr="003D45C6" w:rsidRDefault="004A519E" w:rsidP="00C91799">
            <w:pPr>
              <w:autoSpaceDE w:val="0"/>
              <w:autoSpaceDN w:val="0"/>
              <w:adjustRightInd w:val="0"/>
              <w:rPr>
                <w:rFonts w:ascii="Arial" w:hAnsi="Arial" w:cs="Arial"/>
                <w:iCs/>
                <w:sz w:val="24"/>
                <w:szCs w:val="24"/>
              </w:rPr>
            </w:pPr>
          </w:p>
        </w:tc>
      </w:tr>
      <w:tr w:rsidR="004A519E" w:rsidRPr="003D45C6" w14:paraId="260E7697" w14:textId="02989B0A" w:rsidTr="0021751E">
        <w:tc>
          <w:tcPr>
            <w:tcW w:w="8490" w:type="dxa"/>
          </w:tcPr>
          <w:p w14:paraId="39EA4007" w14:textId="34D5989A" w:rsidR="004A519E" w:rsidRPr="00E3482A" w:rsidRDefault="004A519E" w:rsidP="00C91799">
            <w:pPr>
              <w:autoSpaceDE w:val="0"/>
              <w:autoSpaceDN w:val="0"/>
              <w:adjustRightInd w:val="0"/>
              <w:rPr>
                <w:rFonts w:ascii="Arial" w:hAnsi="Arial" w:cs="Arial"/>
                <w:iCs/>
              </w:rPr>
            </w:pPr>
            <w:r w:rsidRPr="00E3482A">
              <w:rPr>
                <w:rFonts w:ascii="Arial" w:hAnsi="Arial" w:cs="Arial"/>
                <w:shd w:val="clear" w:color="auto" w:fill="FFFFFF"/>
              </w:rPr>
              <w:t>Blistering</w:t>
            </w:r>
          </w:p>
        </w:tc>
        <w:tc>
          <w:tcPr>
            <w:tcW w:w="644" w:type="dxa"/>
          </w:tcPr>
          <w:p w14:paraId="6AA70F9A" w14:textId="77777777" w:rsidR="004A519E" w:rsidRPr="003D45C6" w:rsidRDefault="004A519E" w:rsidP="00C91799">
            <w:pPr>
              <w:autoSpaceDE w:val="0"/>
              <w:autoSpaceDN w:val="0"/>
              <w:adjustRightInd w:val="0"/>
              <w:rPr>
                <w:rFonts w:ascii="Arial" w:hAnsi="Arial" w:cs="Arial"/>
                <w:iCs/>
                <w:sz w:val="24"/>
                <w:szCs w:val="24"/>
              </w:rPr>
            </w:pPr>
          </w:p>
        </w:tc>
        <w:tc>
          <w:tcPr>
            <w:tcW w:w="644" w:type="dxa"/>
          </w:tcPr>
          <w:p w14:paraId="338088EE" w14:textId="77777777" w:rsidR="004A519E" w:rsidRPr="003D45C6" w:rsidRDefault="004A519E" w:rsidP="00C91799">
            <w:pPr>
              <w:autoSpaceDE w:val="0"/>
              <w:autoSpaceDN w:val="0"/>
              <w:adjustRightInd w:val="0"/>
              <w:rPr>
                <w:rFonts w:ascii="Arial" w:hAnsi="Arial" w:cs="Arial"/>
                <w:iCs/>
                <w:sz w:val="24"/>
                <w:szCs w:val="24"/>
              </w:rPr>
            </w:pPr>
          </w:p>
        </w:tc>
      </w:tr>
      <w:tr w:rsidR="004A519E" w:rsidRPr="003D45C6" w14:paraId="417C5288" w14:textId="6511D213" w:rsidTr="0021751E">
        <w:tc>
          <w:tcPr>
            <w:tcW w:w="8490" w:type="dxa"/>
          </w:tcPr>
          <w:p w14:paraId="13E84B10" w14:textId="014C2BEF" w:rsidR="004A519E" w:rsidRPr="00E3482A" w:rsidRDefault="004A519E" w:rsidP="00C91799">
            <w:pPr>
              <w:autoSpaceDE w:val="0"/>
              <w:autoSpaceDN w:val="0"/>
              <w:adjustRightInd w:val="0"/>
              <w:rPr>
                <w:rFonts w:ascii="Arial" w:hAnsi="Arial" w:cs="Arial"/>
                <w:iCs/>
              </w:rPr>
            </w:pPr>
            <w:r w:rsidRPr="00E3482A">
              <w:rPr>
                <w:rFonts w:ascii="Arial" w:hAnsi="Arial" w:cs="Arial"/>
                <w:shd w:val="clear" w:color="auto" w:fill="FFFFFF"/>
              </w:rPr>
              <w:t>Rash</w:t>
            </w:r>
          </w:p>
        </w:tc>
        <w:tc>
          <w:tcPr>
            <w:tcW w:w="644" w:type="dxa"/>
          </w:tcPr>
          <w:p w14:paraId="51944DDF" w14:textId="77777777" w:rsidR="004A519E" w:rsidRPr="003D45C6" w:rsidRDefault="004A519E" w:rsidP="00C91799">
            <w:pPr>
              <w:autoSpaceDE w:val="0"/>
              <w:autoSpaceDN w:val="0"/>
              <w:adjustRightInd w:val="0"/>
              <w:rPr>
                <w:rFonts w:ascii="Arial" w:hAnsi="Arial" w:cs="Arial"/>
                <w:iCs/>
                <w:sz w:val="24"/>
                <w:szCs w:val="24"/>
              </w:rPr>
            </w:pPr>
          </w:p>
        </w:tc>
        <w:tc>
          <w:tcPr>
            <w:tcW w:w="644" w:type="dxa"/>
          </w:tcPr>
          <w:p w14:paraId="77B51BE9" w14:textId="77777777" w:rsidR="004A519E" w:rsidRPr="003D45C6" w:rsidRDefault="004A519E" w:rsidP="00C91799">
            <w:pPr>
              <w:autoSpaceDE w:val="0"/>
              <w:autoSpaceDN w:val="0"/>
              <w:adjustRightInd w:val="0"/>
              <w:rPr>
                <w:rFonts w:ascii="Arial" w:hAnsi="Arial" w:cs="Arial"/>
                <w:iCs/>
                <w:sz w:val="24"/>
                <w:szCs w:val="24"/>
              </w:rPr>
            </w:pPr>
          </w:p>
        </w:tc>
      </w:tr>
    </w:tbl>
    <w:p w14:paraId="22186776" w14:textId="1D45DBBB" w:rsidR="00C91799" w:rsidRDefault="00C91799" w:rsidP="00786506">
      <w:pPr>
        <w:autoSpaceDE w:val="0"/>
        <w:autoSpaceDN w:val="0"/>
        <w:adjustRightInd w:val="0"/>
        <w:spacing w:after="0" w:line="240" w:lineRule="auto"/>
        <w:rPr>
          <w:rFonts w:ascii="Arial" w:hAnsi="Arial" w:cs="Arial"/>
          <w:color w:val="444455"/>
          <w:sz w:val="24"/>
          <w:szCs w:val="24"/>
          <w:shd w:val="clear" w:color="auto" w:fill="FFFFFF"/>
        </w:rPr>
      </w:pPr>
    </w:p>
    <w:p w14:paraId="4881A8FB" w14:textId="0529E132" w:rsidR="004A519E" w:rsidRPr="00E3482A" w:rsidRDefault="004A519E" w:rsidP="004A519E">
      <w:pPr>
        <w:autoSpaceDE w:val="0"/>
        <w:autoSpaceDN w:val="0"/>
        <w:adjustRightInd w:val="0"/>
        <w:spacing w:after="0" w:line="240" w:lineRule="auto"/>
        <w:rPr>
          <w:rFonts w:ascii="Arial" w:hAnsi="Arial" w:cs="Arial"/>
          <w:iCs/>
        </w:rPr>
      </w:pPr>
      <w:r w:rsidRPr="00E3482A">
        <w:rPr>
          <w:rFonts w:ascii="Arial" w:hAnsi="Arial" w:cs="Arial"/>
          <w:iCs/>
        </w:rPr>
        <w:t xml:space="preserve">If you respond </w:t>
      </w:r>
      <w:r w:rsidR="001A5BCA">
        <w:rPr>
          <w:rFonts w:ascii="Arial" w:hAnsi="Arial" w:cs="Arial"/>
          <w:b/>
          <w:bCs/>
          <w:iCs/>
        </w:rPr>
        <w:t>`</w:t>
      </w:r>
      <w:r w:rsidR="001A5BCA" w:rsidRPr="001A5BCA">
        <w:rPr>
          <w:rFonts w:ascii="Arial" w:hAnsi="Arial" w:cs="Arial"/>
          <w:b/>
          <w:bCs/>
          <w:iCs/>
          <w:sz w:val="28"/>
          <w:szCs w:val="28"/>
        </w:rPr>
        <w:t>YES</w:t>
      </w:r>
      <w:r w:rsidR="001A5BCA">
        <w:rPr>
          <w:rFonts w:ascii="Arial" w:hAnsi="Arial" w:cs="Arial"/>
          <w:b/>
          <w:bCs/>
          <w:iCs/>
        </w:rPr>
        <w:t>`</w:t>
      </w:r>
      <w:r w:rsidRPr="00E3482A">
        <w:rPr>
          <w:rFonts w:ascii="Arial" w:hAnsi="Arial" w:cs="Arial"/>
          <w:b/>
          <w:bCs/>
          <w:iCs/>
        </w:rPr>
        <w:t xml:space="preserve"> </w:t>
      </w:r>
      <w:r w:rsidRPr="00E3482A">
        <w:rPr>
          <w:rFonts w:ascii="Arial" w:hAnsi="Arial" w:cs="Arial"/>
          <w:iCs/>
        </w:rPr>
        <w:t>to any of the above questions you need to inform your manager who will complete a referral to Occupational Health and Wellbeing (</w:t>
      </w:r>
      <w:r w:rsidR="00BD0C5D" w:rsidRPr="00BD0C5D">
        <w:rPr>
          <w:rFonts w:ascii="Arial" w:hAnsi="Arial" w:cs="Arial"/>
          <w:iCs/>
        </w:rPr>
        <w:t>https://auh.cohort.hosting/Cohort10/LogOn.aspx</w:t>
      </w:r>
      <w:r w:rsidRPr="00E3482A">
        <w:rPr>
          <w:rFonts w:ascii="Arial" w:hAnsi="Arial" w:cs="Arial"/>
          <w:iCs/>
        </w:rPr>
        <w:t xml:space="preserve">). </w:t>
      </w:r>
    </w:p>
    <w:p w14:paraId="49BB2540" w14:textId="77777777" w:rsidR="00C91799" w:rsidRDefault="00C91799" w:rsidP="00786506">
      <w:pPr>
        <w:autoSpaceDE w:val="0"/>
        <w:autoSpaceDN w:val="0"/>
        <w:adjustRightInd w:val="0"/>
        <w:spacing w:after="0" w:line="240" w:lineRule="auto"/>
        <w:rPr>
          <w:rFonts w:ascii="Arial" w:hAnsi="Arial" w:cs="Arial"/>
          <w:color w:val="444455"/>
          <w:sz w:val="24"/>
          <w:szCs w:val="24"/>
          <w:shd w:val="clear" w:color="auto" w:fill="FFFFFF"/>
        </w:rPr>
      </w:pPr>
    </w:p>
    <w:p w14:paraId="4EB6CC1C" w14:textId="77777777" w:rsidR="00257B36" w:rsidRDefault="00BD0C5D" w:rsidP="00257B36">
      <w:pPr>
        <w:autoSpaceDE w:val="0"/>
        <w:autoSpaceDN w:val="0"/>
        <w:adjustRightInd w:val="0"/>
        <w:spacing w:after="0" w:line="240" w:lineRule="auto"/>
        <w:jc w:val="both"/>
        <w:rPr>
          <w:rFonts w:ascii="Arial" w:hAnsi="Arial" w:cs="Arial"/>
          <w:b/>
          <w:bCs/>
          <w:iCs/>
        </w:rPr>
      </w:pPr>
      <w:hyperlink r:id="rId8" w:history="1">
        <w:r w:rsidR="00257B36" w:rsidRPr="00257B36">
          <w:rPr>
            <w:color w:val="0000FF"/>
            <w:u w:val="single"/>
          </w:rPr>
          <w:t>Skin contact - Distance your skin from chemicals and wet work (hse.gov.uk)</w:t>
        </w:r>
      </w:hyperlink>
    </w:p>
    <w:p w14:paraId="23583092" w14:textId="77777777" w:rsidR="00B9522F" w:rsidRDefault="00B9522F" w:rsidP="00786506">
      <w:pPr>
        <w:autoSpaceDE w:val="0"/>
        <w:autoSpaceDN w:val="0"/>
        <w:adjustRightInd w:val="0"/>
        <w:spacing w:after="0" w:line="240" w:lineRule="auto"/>
        <w:rPr>
          <w:rFonts w:ascii="Arial" w:hAnsi="Arial" w:cs="Arial"/>
          <w:color w:val="444455"/>
          <w:sz w:val="24"/>
          <w:szCs w:val="24"/>
          <w:shd w:val="clear" w:color="auto" w:fill="FFFFFF"/>
        </w:rPr>
      </w:pPr>
    </w:p>
    <w:p w14:paraId="7D465431" w14:textId="77777777" w:rsidR="00786506" w:rsidRDefault="00786506" w:rsidP="001D5005">
      <w:pPr>
        <w:tabs>
          <w:tab w:val="left" w:pos="720"/>
          <w:tab w:val="left" w:pos="1080"/>
        </w:tabs>
        <w:spacing w:after="0" w:line="240" w:lineRule="auto"/>
        <w:jc w:val="both"/>
        <w:rPr>
          <w:rFonts w:ascii="Arial" w:eastAsia="Times New Roman" w:hAnsi="Arial" w:cs="Arial"/>
          <w:sz w:val="24"/>
          <w:szCs w:val="20"/>
          <w:lang w:eastAsia="en-GB"/>
        </w:rPr>
      </w:pPr>
    </w:p>
    <w:p w14:paraId="4C0F2C55" w14:textId="77777777" w:rsidR="00B9522F" w:rsidRDefault="00B9522F" w:rsidP="001D5005">
      <w:pPr>
        <w:tabs>
          <w:tab w:val="left" w:pos="720"/>
          <w:tab w:val="left" w:pos="1080"/>
        </w:tabs>
        <w:spacing w:after="0" w:line="240" w:lineRule="auto"/>
        <w:jc w:val="both"/>
        <w:rPr>
          <w:rFonts w:ascii="Arial" w:eastAsia="Times New Roman" w:hAnsi="Arial" w:cs="Arial"/>
          <w:sz w:val="24"/>
          <w:szCs w:val="20"/>
          <w:lang w:eastAsia="en-GB"/>
        </w:rPr>
      </w:pPr>
    </w:p>
    <w:p w14:paraId="01AFB0E7" w14:textId="77777777" w:rsidR="00B9522F" w:rsidRDefault="00B9522F" w:rsidP="001D5005">
      <w:pPr>
        <w:tabs>
          <w:tab w:val="left" w:pos="720"/>
          <w:tab w:val="left" w:pos="1080"/>
        </w:tabs>
        <w:spacing w:after="0" w:line="240" w:lineRule="auto"/>
        <w:jc w:val="both"/>
        <w:rPr>
          <w:rFonts w:ascii="Arial" w:eastAsia="Times New Roman" w:hAnsi="Arial" w:cs="Arial"/>
          <w:sz w:val="24"/>
          <w:szCs w:val="20"/>
          <w:lang w:eastAsia="en-GB"/>
        </w:rPr>
      </w:pPr>
    </w:p>
    <w:p w14:paraId="5B727780" w14:textId="77777777" w:rsidR="00B9522F" w:rsidRDefault="00B9522F" w:rsidP="001D5005">
      <w:pPr>
        <w:tabs>
          <w:tab w:val="left" w:pos="720"/>
          <w:tab w:val="left" w:pos="1080"/>
        </w:tabs>
        <w:spacing w:after="0" w:line="240" w:lineRule="auto"/>
        <w:jc w:val="both"/>
        <w:rPr>
          <w:rFonts w:ascii="Arial" w:eastAsia="Times New Roman" w:hAnsi="Arial" w:cs="Arial"/>
          <w:sz w:val="24"/>
          <w:szCs w:val="20"/>
          <w:lang w:eastAsia="en-GB"/>
        </w:rPr>
      </w:pPr>
    </w:p>
    <w:p w14:paraId="4F3F8B6C" w14:textId="77777777" w:rsidR="00B9522F" w:rsidRDefault="00B9522F" w:rsidP="001D5005">
      <w:pPr>
        <w:tabs>
          <w:tab w:val="left" w:pos="720"/>
          <w:tab w:val="left" w:pos="1080"/>
        </w:tabs>
        <w:spacing w:after="0" w:line="240" w:lineRule="auto"/>
        <w:jc w:val="both"/>
        <w:rPr>
          <w:rFonts w:ascii="Arial" w:eastAsia="Times New Roman" w:hAnsi="Arial" w:cs="Arial"/>
          <w:sz w:val="24"/>
          <w:szCs w:val="20"/>
          <w:lang w:eastAsia="en-GB"/>
        </w:rPr>
      </w:pPr>
    </w:p>
    <w:p w14:paraId="1D271F0C" w14:textId="77777777" w:rsidR="00B9522F" w:rsidRDefault="00B9522F" w:rsidP="001D5005">
      <w:pPr>
        <w:tabs>
          <w:tab w:val="left" w:pos="720"/>
          <w:tab w:val="left" w:pos="1080"/>
        </w:tabs>
        <w:spacing w:after="0" w:line="240" w:lineRule="auto"/>
        <w:jc w:val="both"/>
        <w:rPr>
          <w:rFonts w:ascii="Arial" w:eastAsia="Times New Roman" w:hAnsi="Arial" w:cs="Arial"/>
          <w:sz w:val="24"/>
          <w:szCs w:val="20"/>
          <w:lang w:eastAsia="en-GB"/>
        </w:rPr>
      </w:pPr>
    </w:p>
    <w:p w14:paraId="014F0A98" w14:textId="77777777" w:rsidR="00B9522F" w:rsidRDefault="00B9522F" w:rsidP="001D5005">
      <w:pPr>
        <w:tabs>
          <w:tab w:val="left" w:pos="720"/>
          <w:tab w:val="left" w:pos="1080"/>
        </w:tabs>
        <w:spacing w:after="0" w:line="240" w:lineRule="auto"/>
        <w:jc w:val="both"/>
        <w:rPr>
          <w:rFonts w:ascii="Arial" w:eastAsia="Times New Roman" w:hAnsi="Arial" w:cs="Arial"/>
          <w:sz w:val="24"/>
          <w:szCs w:val="20"/>
          <w:lang w:eastAsia="en-GB"/>
        </w:rPr>
      </w:pPr>
    </w:p>
    <w:p w14:paraId="114764F8" w14:textId="77777777" w:rsidR="00B9522F" w:rsidRDefault="00B9522F" w:rsidP="001D5005">
      <w:pPr>
        <w:tabs>
          <w:tab w:val="left" w:pos="720"/>
          <w:tab w:val="left" w:pos="1080"/>
        </w:tabs>
        <w:spacing w:after="0" w:line="240" w:lineRule="auto"/>
        <w:jc w:val="both"/>
        <w:rPr>
          <w:rFonts w:ascii="Arial" w:eastAsia="Times New Roman" w:hAnsi="Arial" w:cs="Arial"/>
          <w:sz w:val="24"/>
          <w:szCs w:val="20"/>
          <w:lang w:eastAsia="en-GB"/>
        </w:rPr>
      </w:pPr>
    </w:p>
    <w:p w14:paraId="46E3A935" w14:textId="77777777" w:rsidR="00B9522F" w:rsidRDefault="00B9522F" w:rsidP="001D5005">
      <w:pPr>
        <w:tabs>
          <w:tab w:val="left" w:pos="720"/>
          <w:tab w:val="left" w:pos="1080"/>
        </w:tabs>
        <w:spacing w:after="0" w:line="240" w:lineRule="auto"/>
        <w:jc w:val="both"/>
        <w:rPr>
          <w:rFonts w:ascii="Arial" w:eastAsia="Times New Roman" w:hAnsi="Arial" w:cs="Arial"/>
          <w:sz w:val="24"/>
          <w:szCs w:val="20"/>
          <w:lang w:eastAsia="en-GB"/>
        </w:rPr>
      </w:pPr>
    </w:p>
    <w:p w14:paraId="38999D44" w14:textId="77777777" w:rsidR="00AF7AB8" w:rsidRPr="00875323" w:rsidRDefault="00AF7AB8" w:rsidP="001D5005">
      <w:pPr>
        <w:spacing w:after="0" w:line="240" w:lineRule="auto"/>
        <w:rPr>
          <w:b/>
        </w:rPr>
      </w:pPr>
    </w:p>
    <w:bookmarkEnd w:id="0"/>
    <w:p w14:paraId="7833102B" w14:textId="77777777" w:rsidR="00317979" w:rsidRPr="00875323" w:rsidRDefault="00317979" w:rsidP="001D5005">
      <w:pPr>
        <w:spacing w:line="240" w:lineRule="auto"/>
        <w:rPr>
          <w:b/>
          <w:sz w:val="24"/>
        </w:rPr>
      </w:pPr>
    </w:p>
    <w:sectPr w:rsidR="00317979" w:rsidRPr="00875323" w:rsidSect="004A519E">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1C9D" w14:textId="77777777" w:rsidR="00BA0140" w:rsidRDefault="00BA0140" w:rsidP="004A519E">
      <w:pPr>
        <w:spacing w:after="0" w:line="240" w:lineRule="auto"/>
      </w:pPr>
      <w:r>
        <w:separator/>
      </w:r>
    </w:p>
  </w:endnote>
  <w:endnote w:type="continuationSeparator" w:id="0">
    <w:p w14:paraId="6555B675" w14:textId="77777777" w:rsidR="00BA0140" w:rsidRDefault="00BA0140" w:rsidP="004A5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5F79" w14:textId="29C226E1" w:rsidR="004A519E" w:rsidRDefault="004A519E">
    <w:pPr>
      <w:pStyle w:val="Footer"/>
    </w:pPr>
    <w:r>
      <w:t xml:space="preserve">Annual </w:t>
    </w:r>
    <w:r w:rsidR="00246F14">
      <w:t xml:space="preserve">Skin </w:t>
    </w:r>
    <w:r>
      <w:t>Health S</w:t>
    </w:r>
    <w:r w:rsidR="00246F14">
      <w:t>u</w:t>
    </w:r>
    <w:r>
      <w:t>rveillance V</w:t>
    </w:r>
    <w:r w:rsidR="00246F14">
      <w:t>3</w:t>
    </w:r>
    <w:r w:rsidR="00E3482A">
      <w:t xml:space="preserve"> – 20.01.202</w:t>
    </w:r>
    <w:r w:rsidR="00246F14">
      <w:t>4</w:t>
    </w:r>
    <w:r w:rsidR="00E3482A">
      <w:t xml:space="preserve">                       C&amp;M OH Managers Forum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8084" w14:textId="77777777" w:rsidR="00BA0140" w:rsidRDefault="00BA0140" w:rsidP="004A519E">
      <w:pPr>
        <w:spacing w:after="0" w:line="240" w:lineRule="auto"/>
      </w:pPr>
      <w:r>
        <w:separator/>
      </w:r>
    </w:p>
  </w:footnote>
  <w:footnote w:type="continuationSeparator" w:id="0">
    <w:p w14:paraId="0565E369" w14:textId="77777777" w:rsidR="00BA0140" w:rsidRDefault="00BA0140" w:rsidP="004A5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0117" w14:textId="0409DF80" w:rsidR="00BD0C5D" w:rsidRDefault="00BD0C5D" w:rsidP="00BD0C5D">
    <w:pPr>
      <w:pStyle w:val="Header"/>
      <w:jc w:val="right"/>
    </w:pPr>
    <w:r>
      <w:rPr>
        <w:noProof/>
      </w:rPr>
      <w:drawing>
        <wp:inline distT="0" distB="0" distL="0" distR="0" wp14:anchorId="09CFD9D1" wp14:editId="1761978B">
          <wp:extent cx="2132215" cy="523702"/>
          <wp:effectExtent l="0" t="0" r="190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2215" cy="523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4F2"/>
    <w:multiLevelType w:val="multilevel"/>
    <w:tmpl w:val="59BE65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D2107"/>
    <w:multiLevelType w:val="multilevel"/>
    <w:tmpl w:val="6D5CBE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E01A9"/>
    <w:multiLevelType w:val="multilevel"/>
    <w:tmpl w:val="CE1A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C5B83"/>
    <w:multiLevelType w:val="multilevel"/>
    <w:tmpl w:val="CEAA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26281"/>
    <w:multiLevelType w:val="hybridMultilevel"/>
    <w:tmpl w:val="7A801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85400CF"/>
    <w:multiLevelType w:val="hybridMultilevel"/>
    <w:tmpl w:val="690A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22B80"/>
    <w:multiLevelType w:val="multilevel"/>
    <w:tmpl w:val="F5A8E6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96734553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1249385450">
    <w:abstractNumId w:val="6"/>
  </w:num>
  <w:num w:numId="3" w16cid:durableId="584608555">
    <w:abstractNumId w:val="1"/>
  </w:num>
  <w:num w:numId="4" w16cid:durableId="1284769624">
    <w:abstractNumId w:val="0"/>
  </w:num>
  <w:num w:numId="5" w16cid:durableId="103040196">
    <w:abstractNumId w:val="5"/>
  </w:num>
  <w:num w:numId="6" w16cid:durableId="1496457178">
    <w:abstractNumId w:val="4"/>
  </w:num>
  <w:num w:numId="7" w16cid:durableId="122899990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79"/>
    <w:rsid w:val="00006A57"/>
    <w:rsid w:val="00067E51"/>
    <w:rsid w:val="0007529B"/>
    <w:rsid w:val="00101F4E"/>
    <w:rsid w:val="00136FD6"/>
    <w:rsid w:val="00187F73"/>
    <w:rsid w:val="00193A0A"/>
    <w:rsid w:val="001A5BCA"/>
    <w:rsid w:val="001D5005"/>
    <w:rsid w:val="001E7BD5"/>
    <w:rsid w:val="00200EAB"/>
    <w:rsid w:val="00246F14"/>
    <w:rsid w:val="00257B36"/>
    <w:rsid w:val="002777EA"/>
    <w:rsid w:val="00281407"/>
    <w:rsid w:val="002B1451"/>
    <w:rsid w:val="00317979"/>
    <w:rsid w:val="00397E73"/>
    <w:rsid w:val="004A519E"/>
    <w:rsid w:val="004D1922"/>
    <w:rsid w:val="00520F88"/>
    <w:rsid w:val="0055328E"/>
    <w:rsid w:val="005A4CB6"/>
    <w:rsid w:val="00786506"/>
    <w:rsid w:val="007D2A6A"/>
    <w:rsid w:val="00836492"/>
    <w:rsid w:val="00875323"/>
    <w:rsid w:val="00894B68"/>
    <w:rsid w:val="008F3A34"/>
    <w:rsid w:val="0090418F"/>
    <w:rsid w:val="00966160"/>
    <w:rsid w:val="00984712"/>
    <w:rsid w:val="009F02A3"/>
    <w:rsid w:val="00A31F76"/>
    <w:rsid w:val="00A77731"/>
    <w:rsid w:val="00AF1F91"/>
    <w:rsid w:val="00AF7AB8"/>
    <w:rsid w:val="00B9522F"/>
    <w:rsid w:val="00BA0140"/>
    <w:rsid w:val="00BD0C5D"/>
    <w:rsid w:val="00BF0394"/>
    <w:rsid w:val="00C17C91"/>
    <w:rsid w:val="00C421FF"/>
    <w:rsid w:val="00C91799"/>
    <w:rsid w:val="00CF7181"/>
    <w:rsid w:val="00D134C3"/>
    <w:rsid w:val="00E3482A"/>
    <w:rsid w:val="00FC488E"/>
    <w:rsid w:val="00FE5725"/>
    <w:rsid w:val="00FF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0E701"/>
  <w15:docId w15:val="{2632E7BF-A5D1-4774-96A9-7D445A3E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9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17979"/>
    <w:rPr>
      <w:color w:val="0000FF"/>
      <w:u w:val="single"/>
    </w:rPr>
  </w:style>
  <w:style w:type="character" w:styleId="Strong">
    <w:name w:val="Strong"/>
    <w:basedOn w:val="DefaultParagraphFont"/>
    <w:uiPriority w:val="22"/>
    <w:qFormat/>
    <w:rsid w:val="00317979"/>
    <w:rPr>
      <w:b/>
      <w:bCs/>
    </w:rPr>
  </w:style>
  <w:style w:type="character" w:styleId="Emphasis">
    <w:name w:val="Emphasis"/>
    <w:basedOn w:val="DefaultParagraphFont"/>
    <w:uiPriority w:val="20"/>
    <w:qFormat/>
    <w:rsid w:val="00317979"/>
    <w:rPr>
      <w:i/>
      <w:iCs/>
    </w:rPr>
  </w:style>
  <w:style w:type="table" w:styleId="TableGrid">
    <w:name w:val="Table Grid"/>
    <w:basedOn w:val="TableNormal"/>
    <w:uiPriority w:val="59"/>
    <w:rsid w:val="0019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9522F"/>
    <w:pPr>
      <w:ind w:left="720"/>
      <w:contextualSpacing/>
    </w:pPr>
  </w:style>
  <w:style w:type="paragraph" w:styleId="Header">
    <w:name w:val="header"/>
    <w:basedOn w:val="Normal"/>
    <w:link w:val="HeaderChar"/>
    <w:uiPriority w:val="99"/>
    <w:unhideWhenUsed/>
    <w:rsid w:val="004A5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19E"/>
  </w:style>
  <w:style w:type="paragraph" w:styleId="Footer">
    <w:name w:val="footer"/>
    <w:basedOn w:val="Normal"/>
    <w:link w:val="FooterChar"/>
    <w:uiPriority w:val="99"/>
    <w:unhideWhenUsed/>
    <w:rsid w:val="004A5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19E"/>
  </w:style>
  <w:style w:type="character" w:styleId="CommentReference">
    <w:name w:val="annotation reference"/>
    <w:basedOn w:val="DefaultParagraphFont"/>
    <w:uiPriority w:val="99"/>
    <w:semiHidden/>
    <w:unhideWhenUsed/>
    <w:rsid w:val="00CF7181"/>
    <w:rPr>
      <w:sz w:val="16"/>
      <w:szCs w:val="16"/>
    </w:rPr>
  </w:style>
  <w:style w:type="paragraph" w:styleId="CommentText">
    <w:name w:val="annotation text"/>
    <w:basedOn w:val="Normal"/>
    <w:link w:val="CommentTextChar"/>
    <w:uiPriority w:val="99"/>
    <w:semiHidden/>
    <w:unhideWhenUsed/>
    <w:rsid w:val="00CF7181"/>
    <w:pPr>
      <w:spacing w:line="240" w:lineRule="auto"/>
    </w:pPr>
    <w:rPr>
      <w:sz w:val="20"/>
      <w:szCs w:val="20"/>
    </w:rPr>
  </w:style>
  <w:style w:type="character" w:customStyle="1" w:styleId="CommentTextChar">
    <w:name w:val="Comment Text Char"/>
    <w:basedOn w:val="DefaultParagraphFont"/>
    <w:link w:val="CommentText"/>
    <w:uiPriority w:val="99"/>
    <w:semiHidden/>
    <w:rsid w:val="00CF7181"/>
    <w:rPr>
      <w:sz w:val="20"/>
      <w:szCs w:val="20"/>
    </w:rPr>
  </w:style>
  <w:style w:type="paragraph" w:styleId="CommentSubject">
    <w:name w:val="annotation subject"/>
    <w:basedOn w:val="CommentText"/>
    <w:next w:val="CommentText"/>
    <w:link w:val="CommentSubjectChar"/>
    <w:uiPriority w:val="99"/>
    <w:semiHidden/>
    <w:unhideWhenUsed/>
    <w:rsid w:val="00CF7181"/>
    <w:rPr>
      <w:b/>
      <w:bCs/>
    </w:rPr>
  </w:style>
  <w:style w:type="character" w:customStyle="1" w:styleId="CommentSubjectChar">
    <w:name w:val="Comment Subject Char"/>
    <w:basedOn w:val="CommentTextChar"/>
    <w:link w:val="CommentSubject"/>
    <w:uiPriority w:val="99"/>
    <w:semiHidden/>
    <w:rsid w:val="00CF7181"/>
    <w:rPr>
      <w:b/>
      <w:bCs/>
      <w:sz w:val="20"/>
      <w:szCs w:val="20"/>
    </w:rPr>
  </w:style>
  <w:style w:type="paragraph" w:styleId="Revision">
    <w:name w:val="Revision"/>
    <w:hidden/>
    <w:uiPriority w:val="99"/>
    <w:semiHidden/>
    <w:rsid w:val="005532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2659">
      <w:bodyDiv w:val="1"/>
      <w:marLeft w:val="0"/>
      <w:marRight w:val="0"/>
      <w:marTop w:val="0"/>
      <w:marBottom w:val="0"/>
      <w:divBdr>
        <w:top w:val="none" w:sz="0" w:space="0" w:color="auto"/>
        <w:left w:val="none" w:sz="0" w:space="0" w:color="auto"/>
        <w:bottom w:val="none" w:sz="0" w:space="0" w:color="auto"/>
        <w:right w:val="none" w:sz="0" w:space="0" w:color="auto"/>
      </w:divBdr>
    </w:div>
    <w:div w:id="294993923">
      <w:bodyDiv w:val="1"/>
      <w:marLeft w:val="0"/>
      <w:marRight w:val="0"/>
      <w:marTop w:val="0"/>
      <w:marBottom w:val="0"/>
      <w:divBdr>
        <w:top w:val="none" w:sz="0" w:space="0" w:color="auto"/>
        <w:left w:val="none" w:sz="0" w:space="0" w:color="auto"/>
        <w:bottom w:val="none" w:sz="0" w:space="0" w:color="auto"/>
        <w:right w:val="none" w:sz="0" w:space="0" w:color="auto"/>
      </w:divBdr>
    </w:div>
    <w:div w:id="521866655">
      <w:bodyDiv w:val="1"/>
      <w:marLeft w:val="0"/>
      <w:marRight w:val="0"/>
      <w:marTop w:val="0"/>
      <w:marBottom w:val="0"/>
      <w:divBdr>
        <w:top w:val="none" w:sz="0" w:space="0" w:color="auto"/>
        <w:left w:val="none" w:sz="0" w:space="0" w:color="auto"/>
        <w:bottom w:val="none" w:sz="0" w:space="0" w:color="auto"/>
        <w:right w:val="none" w:sz="0" w:space="0" w:color="auto"/>
      </w:divBdr>
    </w:div>
    <w:div w:id="1806041844">
      <w:bodyDiv w:val="1"/>
      <w:marLeft w:val="0"/>
      <w:marRight w:val="0"/>
      <w:marTop w:val="0"/>
      <w:marBottom w:val="0"/>
      <w:divBdr>
        <w:top w:val="none" w:sz="0" w:space="0" w:color="auto"/>
        <w:left w:val="none" w:sz="0" w:space="0" w:color="auto"/>
        <w:bottom w:val="none" w:sz="0" w:space="0" w:color="auto"/>
        <w:right w:val="none" w:sz="0" w:space="0" w:color="auto"/>
      </w:divBdr>
    </w:div>
    <w:div w:id="19323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skin/posters/dista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E3C5B-CDDB-42A4-87A7-11F85F09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Southport And Ormskirk NHS Trust</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Linda</dc:creator>
  <cp:lastModifiedBy>DIANE LEE</cp:lastModifiedBy>
  <cp:revision>4</cp:revision>
  <dcterms:created xsi:type="dcterms:W3CDTF">2024-02-02T15:04:00Z</dcterms:created>
  <dcterms:modified xsi:type="dcterms:W3CDTF">2024-02-02T15:47:00Z</dcterms:modified>
</cp:coreProperties>
</file>